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B305" w14:textId="41DE242A" w:rsidR="00B56997" w:rsidRPr="002A2A43" w:rsidRDefault="003F25CC" w:rsidP="007E32B2">
      <w:pPr>
        <w:rPr>
          <w:rFonts w:ascii="Montserrat" w:hAnsi="Montserrat" w:cs="Open Sans"/>
          <w:b/>
          <w:bCs/>
          <w:sz w:val="20"/>
          <w:szCs w:val="20"/>
        </w:rPr>
      </w:pPr>
      <w:r>
        <w:rPr>
          <w:rFonts w:ascii="Montserrat" w:hAnsi="Montserrat" w:cs="Open Sans"/>
          <w:b/>
          <w:bCs/>
          <w:sz w:val="20"/>
          <w:szCs w:val="20"/>
        </w:rPr>
        <w:t xml:space="preserve">Workplace wellness </w:t>
      </w:r>
    </w:p>
    <w:p w14:paraId="0A024AEA" w14:textId="59FD6318" w:rsidR="008A01A2" w:rsidRPr="002A2A43" w:rsidRDefault="00B56997" w:rsidP="007E32B2">
      <w:pPr>
        <w:rPr>
          <w:rFonts w:ascii="Montserrat" w:hAnsi="Montserrat" w:cs="Open Sans"/>
          <w:b/>
          <w:bCs/>
          <w:sz w:val="20"/>
          <w:szCs w:val="20"/>
        </w:rPr>
      </w:pPr>
      <w:r w:rsidRPr="002A2A43">
        <w:rPr>
          <w:rFonts w:ascii="Montserrat" w:hAnsi="Montserrat" w:cs="Open Sans"/>
          <w:b/>
          <w:bCs/>
          <w:sz w:val="20"/>
          <w:szCs w:val="20"/>
        </w:rPr>
        <w:t xml:space="preserve">Social media </w:t>
      </w:r>
      <w:r w:rsidR="002F10D0" w:rsidRPr="002A2A43">
        <w:rPr>
          <w:rFonts w:ascii="Montserrat" w:hAnsi="Montserrat" w:cs="Open Sans"/>
          <w:b/>
          <w:bCs/>
          <w:sz w:val="20"/>
          <w:szCs w:val="20"/>
        </w:rPr>
        <w:t xml:space="preserve">content calendar </w:t>
      </w:r>
    </w:p>
    <w:p w14:paraId="3F0B4865" w14:textId="1D5589FD" w:rsidR="006A1C88" w:rsidRPr="002A2A43" w:rsidRDefault="006A1C88" w:rsidP="007E32B2">
      <w:pPr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2A2A43">
        <w:rPr>
          <w:rFonts w:ascii="Montserrat" w:hAnsi="Montserrat" w:cs="Open Sans"/>
          <w:b/>
          <w:bCs/>
          <w:i/>
          <w:iCs/>
          <w:sz w:val="20"/>
          <w:szCs w:val="20"/>
        </w:rPr>
        <w:t>Note: Markets to localise based on in-country guidelines and product offering</w:t>
      </w:r>
    </w:p>
    <w:p w14:paraId="56DFBF1F" w14:textId="77777777" w:rsidR="008A01A2" w:rsidRPr="002A2A43" w:rsidRDefault="008A01A2" w:rsidP="007E32B2">
      <w:pPr>
        <w:rPr>
          <w:rFonts w:ascii="Montserrat" w:hAnsi="Montserrat" w:cs="Open Sans"/>
          <w:sz w:val="20"/>
          <w:szCs w:val="20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805"/>
        <w:gridCol w:w="9645"/>
      </w:tblGrid>
      <w:tr w:rsidR="00BD55CC" w:rsidRPr="002A2A43" w14:paraId="008BBB6D" w14:textId="77777777" w:rsidTr="00BD55CC">
        <w:tc>
          <w:tcPr>
            <w:tcW w:w="805" w:type="dxa"/>
          </w:tcPr>
          <w:p w14:paraId="1BD387AD" w14:textId="77777777" w:rsidR="00BD55CC" w:rsidRPr="002A2A43" w:rsidRDefault="00BD55CC" w:rsidP="007E32B2">
            <w:pPr>
              <w:jc w:val="center"/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</w:p>
        </w:tc>
        <w:tc>
          <w:tcPr>
            <w:tcW w:w="9645" w:type="dxa"/>
            <w:vAlign w:val="center"/>
          </w:tcPr>
          <w:p w14:paraId="400F1884" w14:textId="7AFAA3DC" w:rsidR="00BD55CC" w:rsidRPr="002A2A43" w:rsidRDefault="00BD55CC" w:rsidP="007E32B2">
            <w:pPr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b/>
                <w:bCs/>
                <w:sz w:val="20"/>
                <w:szCs w:val="20"/>
              </w:rPr>
              <w:t xml:space="preserve">Proposed copy </w:t>
            </w:r>
          </w:p>
        </w:tc>
      </w:tr>
      <w:tr w:rsidR="002F10D0" w:rsidRPr="002A2A43" w14:paraId="1CFF3724" w14:textId="77777777" w:rsidTr="00BD55CC">
        <w:tc>
          <w:tcPr>
            <w:tcW w:w="805" w:type="dxa"/>
          </w:tcPr>
          <w:p w14:paraId="30344005" w14:textId="3E3E342C" w:rsidR="002F10D0" w:rsidRPr="002A2A43" w:rsidRDefault="002F10D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9645" w:type="dxa"/>
            <w:vAlign w:val="center"/>
          </w:tcPr>
          <w:p w14:paraId="0B54FFFC" w14:textId="70450C36" w:rsidR="00C7362D" w:rsidRPr="00077573" w:rsidRDefault="002E4733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077573">
              <w:rPr>
                <w:rFonts w:ascii="Montserrat" w:hAnsi="Montserrat"/>
                <w:sz w:val="20"/>
                <w:szCs w:val="20"/>
                <w:lang w:val="en-US"/>
              </w:rPr>
              <w:t>As part of our focus on workplace wellbeing, we brought together a panel of Vitality experts to discuss the future of the workplace.</w:t>
            </w:r>
          </w:p>
          <w:p w14:paraId="0D2F0667" w14:textId="77777777" w:rsidR="00077573" w:rsidRDefault="00077573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14:paraId="44F118B6" w14:textId="78B9DBB7" w:rsidR="00CD3086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077573">
              <w:rPr>
                <w:rFonts w:ascii="Montserrat" w:hAnsi="Montserrat"/>
                <w:sz w:val="20"/>
                <w:szCs w:val="20"/>
                <w:lang w:val="en-US"/>
              </w:rPr>
              <w:t>Here’s what we explored:</w:t>
            </w: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r w:rsidR="00FF73AA" w:rsidRPr="004C61F7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077573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BETTER HEALTH, BETTER BUSINESS: THE SHARED-VALUE OF WORKPLACE WELLBEING </w:t>
            </w:r>
            <w:r w:rsidR="004C61F7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14:paraId="56AA49FE" w14:textId="77777777" w:rsidR="006569F4" w:rsidRPr="002A2A43" w:rsidRDefault="006569F4" w:rsidP="007E32B2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</w:p>
          <w:p w14:paraId="15110E3A" w14:textId="68E163BE" w:rsidR="00FC006D" w:rsidRDefault="006569F4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1449C486" w14:textId="7646F9CD" w:rsidR="00397E57" w:rsidRDefault="00397E57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__</w:t>
            </w:r>
          </w:p>
          <w:p w14:paraId="5EFCEB60" w14:textId="77777777" w:rsidR="00397E57" w:rsidRPr="00665DEA" w:rsidRDefault="00397E57" w:rsidP="00397E57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665DEA">
              <w:rPr>
                <w:rFonts w:ascii="Montserrat" w:hAnsi="Montserrat"/>
                <w:i/>
                <w:iCs/>
                <w:sz w:val="20"/>
                <w:szCs w:val="20"/>
                <w:highlight w:val="yellow"/>
                <w:lang w:val="en-US"/>
              </w:rPr>
              <w:t xml:space="preserve">Ref creative image: </w:t>
            </w:r>
            <w:r w:rsidRPr="00665DEA"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>Happy employees = happier bottom lines</w:t>
            </w:r>
            <w:r w:rsidRPr="00665DEA">
              <w:rPr>
                <w:rFonts w:ascii="Montserrat" w:hAnsi="Montserrat"/>
                <w:i/>
                <w:iCs/>
                <w:sz w:val="20"/>
                <w:szCs w:val="20"/>
              </w:rPr>
              <w:t xml:space="preserve"> </w:t>
            </w:r>
          </w:p>
          <w:p w14:paraId="5F88C520" w14:textId="6603AA20" w:rsidR="002F10D0" w:rsidRPr="00077573" w:rsidRDefault="002F10D0" w:rsidP="00077573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2A2A43" w14:paraId="38FDF5EB" w14:textId="77777777" w:rsidTr="00BD55CC">
        <w:tc>
          <w:tcPr>
            <w:tcW w:w="805" w:type="dxa"/>
          </w:tcPr>
          <w:p w14:paraId="731404A1" w14:textId="01D9F2D0" w:rsidR="00BD55CC" w:rsidRPr="002A2A43" w:rsidRDefault="00D0733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9645" w:type="dxa"/>
            <w:vAlign w:val="center"/>
          </w:tcPr>
          <w:p w14:paraId="4AEE02D2" w14:textId="77777777" w:rsidR="00C874AE" w:rsidRPr="00C874AE" w:rsidRDefault="00C874AE" w:rsidP="00C874AE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874AE">
              <w:rPr>
                <w:rFonts w:ascii="Montserrat" w:hAnsi="Montserrat"/>
                <w:sz w:val="20"/>
                <w:szCs w:val="20"/>
                <w:lang w:val="en-US"/>
              </w:rPr>
              <w:t>The ultimate goal with workplace wellbeing is to create a healthier and more engaged workforce. Why? Research shows that this:</w:t>
            </w:r>
          </w:p>
          <w:p w14:paraId="27EF03AA" w14:textId="77777777" w:rsidR="00C874AE" w:rsidRPr="00C874AE" w:rsidRDefault="00C874AE" w:rsidP="00C874AE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874AE">
              <w:rPr>
                <w:rFonts w:ascii="Segoe UI Emoji" w:hAnsi="Segoe UI Emoji" w:cs="Segoe UI Emoji"/>
                <w:sz w:val="20"/>
                <w:szCs w:val="20"/>
                <w:lang w:val="en-US"/>
              </w:rPr>
              <w:t>⬆️</w:t>
            </w:r>
            <w:r w:rsidRPr="00C874AE">
              <w:rPr>
                <w:rFonts w:ascii="Montserrat" w:hAnsi="Montserrat"/>
                <w:sz w:val="20"/>
                <w:szCs w:val="20"/>
                <w:lang w:val="en-US"/>
              </w:rPr>
              <w:t xml:space="preserve"> job satisfaction</w:t>
            </w:r>
          </w:p>
          <w:p w14:paraId="176C4E47" w14:textId="77777777" w:rsidR="00C874AE" w:rsidRPr="00C874AE" w:rsidRDefault="00C874AE" w:rsidP="00C874AE">
            <w:pPr>
              <w:rPr>
                <w:rFonts w:ascii="Montserrat" w:hAnsi="Montserrat"/>
                <w:sz w:val="20"/>
                <w:szCs w:val="20"/>
              </w:rPr>
            </w:pPr>
            <w:r w:rsidRPr="00C874AE">
              <w:rPr>
                <w:rFonts w:ascii="Segoe UI Emoji" w:hAnsi="Segoe UI Emoji" w:cs="Segoe UI Emoji"/>
                <w:sz w:val="20"/>
                <w:szCs w:val="20"/>
                <w:lang w:val="en-US"/>
              </w:rPr>
              <w:t>⬆️</w:t>
            </w:r>
            <w:r w:rsidRPr="00C874AE">
              <w:rPr>
                <w:rFonts w:ascii="Montserrat" w:hAnsi="Montserrat"/>
                <w:sz w:val="20"/>
                <w:szCs w:val="20"/>
                <w:lang w:val="en-US"/>
              </w:rPr>
              <w:t xml:space="preserve"> performance</w:t>
            </w:r>
          </w:p>
          <w:p w14:paraId="27FF6BF2" w14:textId="41809FEF" w:rsidR="00C874AE" w:rsidRPr="00C874AE" w:rsidRDefault="00C874AE" w:rsidP="00C874AE">
            <w:pPr>
              <w:rPr>
                <w:rFonts w:ascii="Montserrat" w:hAnsi="Montserrat" w:cs="Open Sans"/>
                <w:color w:val="000000"/>
                <w:sz w:val="20"/>
                <w:szCs w:val="20"/>
                <w:shd w:val="clear" w:color="auto" w:fill="FFFFFF"/>
              </w:rPr>
            </w:pPr>
            <w:r w:rsidRPr="00C874AE">
              <w:rPr>
                <w:rFonts w:ascii="Segoe UI Emoji" w:hAnsi="Segoe UI Emoji" w:cs="Segoe UI Emoji"/>
                <w:sz w:val="20"/>
                <w:szCs w:val="20"/>
                <w:lang w:val="en-US"/>
              </w:rPr>
              <w:t>⬇️</w:t>
            </w:r>
            <w:r w:rsidRPr="00C874AE">
              <w:rPr>
                <w:rFonts w:ascii="Montserrat" w:hAnsi="Montserrat"/>
                <w:sz w:val="20"/>
                <w:szCs w:val="20"/>
                <w:lang w:val="en-US"/>
              </w:rPr>
              <w:t xml:space="preserve"> absenteeism</w:t>
            </w:r>
          </w:p>
          <w:p w14:paraId="3D9C7CA6" w14:textId="77777777" w:rsidR="00C00863" w:rsidRPr="002A2A43" w:rsidRDefault="00C00863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FB35DDE" w14:textId="2145BC7C" w:rsidR="00BD55CC" w:rsidRDefault="00BD55CC" w:rsidP="00C7362D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5FCDC18A" w14:textId="0F45377D" w:rsidR="007D6C45" w:rsidRPr="002A2A43" w:rsidRDefault="007D6C45" w:rsidP="00C874AE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2A2A43" w14:paraId="25A581C2" w14:textId="77777777" w:rsidTr="00BD55CC">
        <w:tc>
          <w:tcPr>
            <w:tcW w:w="805" w:type="dxa"/>
          </w:tcPr>
          <w:p w14:paraId="1596B881" w14:textId="0F0DC2F5" w:rsidR="00BD55CC" w:rsidRPr="002A2A43" w:rsidRDefault="00D0733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3</w:t>
            </w:r>
          </w:p>
        </w:tc>
        <w:tc>
          <w:tcPr>
            <w:tcW w:w="9645" w:type="dxa"/>
            <w:vAlign w:val="center"/>
          </w:tcPr>
          <w:p w14:paraId="76FEB6DE" w14:textId="183C6608" w:rsidR="00C56F0F" w:rsidRPr="003C158A" w:rsidRDefault="00C56F0F" w:rsidP="00C56F0F">
            <w:pPr>
              <w:jc w:val="both"/>
              <w:rPr>
                <w:rFonts w:ascii="Montserrat" w:hAnsi="Montserrat" w:cs="Open Sans Light"/>
                <w:sz w:val="22"/>
                <w:szCs w:val="22"/>
              </w:rPr>
            </w:pPr>
            <w:r w:rsidRPr="006D6676">
              <w:rPr>
                <w:rFonts w:ascii="Montserrat" w:hAnsi="Montserrat" w:cs="Open Sans Light"/>
                <w:sz w:val="20"/>
                <w:szCs w:val="20"/>
              </w:rPr>
              <w:t>One of the biggest obstacles when it comes to burnout? People often feel ashamed for asking for help, slowing down or taking a break. If this sounds like you, try our tips today</w:t>
            </w:r>
            <w:r>
              <w:rPr>
                <w:rFonts w:ascii="Montserrat" w:hAnsi="Montserrat" w:cs="Open Sans Light"/>
                <w:sz w:val="22"/>
                <w:szCs w:val="22"/>
              </w:rPr>
              <w:t xml:space="preserve">: </w:t>
            </w:r>
            <w:r w:rsidRPr="004C61F7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 </w:t>
            </w:r>
            <w:r w:rsidR="006D6676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WORKPLACE WELLNESS – LET’S BEAT BURNOUT </w:t>
            </w:r>
          </w:p>
          <w:p w14:paraId="5A51D8A9" w14:textId="10F1BBDD" w:rsidR="00566731" w:rsidRPr="002A2A43" w:rsidRDefault="00566731" w:rsidP="007E32B2">
            <w:pPr>
              <w:rPr>
                <w:rStyle w:val="cf01"/>
                <w:rFonts w:ascii="Montserrat" w:hAnsi="Montserrat"/>
                <w:sz w:val="20"/>
                <w:szCs w:val="20"/>
              </w:rPr>
            </w:pPr>
          </w:p>
          <w:p w14:paraId="15617FF7" w14:textId="77777777" w:rsidR="00566731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9D3D857" w14:textId="4FC7C450" w:rsidR="00905CC8" w:rsidRDefault="00905CC8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__</w:t>
            </w:r>
          </w:p>
          <w:p w14:paraId="64DC4A2D" w14:textId="77777777" w:rsidR="00905CC8" w:rsidRPr="00FE3B59" w:rsidRDefault="00905CC8" w:rsidP="00905CC8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C9248D"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>Ref creative gif: Say bye to burnout</w:t>
            </w:r>
            <w:r>
              <w:rPr>
                <w:rFonts w:ascii="Montserrat" w:hAnsi="Montserrat"/>
                <w:i/>
                <w:iCs/>
                <w:sz w:val="20"/>
                <w:szCs w:val="20"/>
              </w:rPr>
              <w:t xml:space="preserve"> </w:t>
            </w:r>
          </w:p>
          <w:p w14:paraId="236C14EA" w14:textId="489182EE" w:rsidR="005E012F" w:rsidRPr="002A2A43" w:rsidRDefault="005E012F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2927EA" w:rsidRPr="002A2A43" w14:paraId="472070EB" w14:textId="77777777" w:rsidTr="00BD55CC">
        <w:tc>
          <w:tcPr>
            <w:tcW w:w="805" w:type="dxa"/>
          </w:tcPr>
          <w:p w14:paraId="3B60C849" w14:textId="0BB33EE4" w:rsidR="002927EA" w:rsidRPr="002A2A43" w:rsidRDefault="00D0733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4</w:t>
            </w:r>
          </w:p>
        </w:tc>
        <w:tc>
          <w:tcPr>
            <w:tcW w:w="9645" w:type="dxa"/>
            <w:vAlign w:val="center"/>
          </w:tcPr>
          <w:p w14:paraId="619EA641" w14:textId="511B9AD7" w:rsidR="00F56206" w:rsidRPr="00A21781" w:rsidRDefault="00A21781" w:rsidP="00C7362D">
            <w:pPr>
              <w:spacing w:line="276" w:lineRule="auto"/>
              <w:rPr>
                <w:rFonts w:ascii="Montserrat" w:hAnsi="Montserrat" w:cs="Open Sans Light"/>
                <w:sz w:val="16"/>
                <w:szCs w:val="16"/>
              </w:rPr>
            </w:pPr>
            <w:r w:rsidRPr="00A21781">
              <w:rPr>
                <w:rFonts w:ascii="Montserrat" w:hAnsi="Montserrat" w:cs="Open Sans Light"/>
                <w:sz w:val="20"/>
                <w:szCs w:val="20"/>
              </w:rPr>
              <w:t>DID YOU KNOW that healthy habits can help boost your happiness in the workplace (and can spill over into your personal life too!):</w:t>
            </w:r>
            <w:r>
              <w:rPr>
                <w:rFonts w:ascii="Montserrat" w:hAnsi="Montserrat" w:cs="Open Sans Light"/>
                <w:sz w:val="20"/>
                <w:szCs w:val="20"/>
              </w:rPr>
              <w:t xml:space="preserve"> </w:t>
            </w:r>
            <w:r w:rsidR="00426DD4" w:rsidRPr="00426DD4">
              <w:rPr>
                <w:rFonts w:ascii="Montserrat" w:hAnsi="Montserrat" w:cs="Open Sans Light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426DD4" w:rsidRPr="00426DD4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WORKPLACE</w:t>
            </w:r>
            <w:r w:rsidR="00426DD4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 WELLNESS IS A WIN-WIN – HERE’S HOW.</w:t>
            </w:r>
          </w:p>
          <w:p w14:paraId="0DC654F6" w14:textId="77777777" w:rsidR="000A0E85" w:rsidRPr="002A2A43" w:rsidRDefault="000A0E85" w:rsidP="00F56206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</w:p>
          <w:p w14:paraId="5923805A" w14:textId="01061DB9" w:rsidR="005E012F" w:rsidRDefault="000A0E85" w:rsidP="000A0E85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11FAF33C" w14:textId="5A2A2D0D" w:rsidR="005E012F" w:rsidRDefault="005E012F" w:rsidP="000A0E85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__</w:t>
            </w:r>
          </w:p>
          <w:p w14:paraId="06BE3B8D" w14:textId="780C03DF" w:rsidR="005E012F" w:rsidRPr="002A2A43" w:rsidRDefault="005E012F" w:rsidP="005E012F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3E58A0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 </w:t>
            </w:r>
            <w:r w:rsidRPr="00CB276F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creative </w:t>
            </w:r>
            <w:r w:rsidRPr="003C238D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image: </w:t>
            </w:r>
            <w:r w:rsidRPr="003C238D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Our top tips</w:t>
            </w:r>
            <w:r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0AF07E0D" w14:textId="1E5CE917" w:rsidR="00F56206" w:rsidRPr="002A2A43" w:rsidRDefault="00F56206" w:rsidP="002927EA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2A2A43" w14:paraId="46B01499" w14:textId="77777777" w:rsidTr="00BD55CC">
        <w:tc>
          <w:tcPr>
            <w:tcW w:w="805" w:type="dxa"/>
          </w:tcPr>
          <w:p w14:paraId="36F8E857" w14:textId="2D64A845" w:rsidR="00BD55CC" w:rsidRPr="002A2A43" w:rsidRDefault="00CD308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5</w:t>
            </w:r>
          </w:p>
        </w:tc>
        <w:tc>
          <w:tcPr>
            <w:tcW w:w="9645" w:type="dxa"/>
            <w:vAlign w:val="center"/>
          </w:tcPr>
          <w:p w14:paraId="7F950C39" w14:textId="4D442877" w:rsidR="00862F2F" w:rsidRPr="00E85861" w:rsidRDefault="00E85861" w:rsidP="00C7362D">
            <w:pPr>
              <w:rPr>
                <w:rFonts w:ascii="Montserrat" w:hAnsi="Montserrat"/>
                <w:sz w:val="20"/>
                <w:szCs w:val="20"/>
              </w:rPr>
            </w:pPr>
            <w:r w:rsidRPr="00E85861">
              <w:rPr>
                <w:rFonts w:ascii="Montserrat" w:eastAsia="Times New Roman" w:hAnsi="Montserrat" w:cs="Open Sans Light"/>
                <w:sz w:val="20"/>
                <w:szCs w:val="20"/>
                <w:lang w:val="en-US" w:eastAsia="en-GB"/>
              </w:rPr>
              <w:t>You probably know the term “work-life balance”. But what does this really mean? And, more importantly, are YOU achieving it?</w:t>
            </w:r>
            <w:r>
              <w:rPr>
                <w:rFonts w:ascii="Montserrat" w:eastAsia="Times New Roman" w:hAnsi="Montserrat" w:cs="Open Sans Light"/>
                <w:sz w:val="20"/>
                <w:szCs w:val="20"/>
                <w:lang w:val="en-US" w:eastAsia="en-GB"/>
              </w:rPr>
              <w:t xml:space="preserve"> </w:t>
            </w:r>
            <w:r w:rsidR="001428C8">
              <w:rPr>
                <w:rFonts w:ascii="Montserrat" w:eastAsia="Times New Roman" w:hAnsi="Montserrat" w:cs="Open Sans Light"/>
                <w:sz w:val="20"/>
                <w:szCs w:val="20"/>
                <w:lang w:val="en-US" w:eastAsia="en-GB"/>
              </w:rPr>
              <w:t xml:space="preserve">Share your thoughts with us below </w:t>
            </w:r>
            <w:r w:rsidR="00483518">
              <w:rPr>
                <w:rFonts w:ascii="Cambria Math" w:eastAsia="Times New Roman" w:hAnsi="Cambria Math" w:cs="Cambria Math"/>
                <w:sz w:val="20"/>
                <w:szCs w:val="20"/>
                <w:lang w:val="en-US" w:eastAsia="en-GB"/>
              </w:rPr>
              <w:t>⬇</w:t>
            </w:r>
          </w:p>
          <w:p w14:paraId="5030157F" w14:textId="77777777" w:rsidR="00862F2F" w:rsidRPr="00E85861" w:rsidRDefault="00862F2F" w:rsidP="00C7362D">
            <w:pPr>
              <w:rPr>
                <w:rFonts w:ascii="Montserrat" w:hAnsi="Montserrat"/>
                <w:sz w:val="20"/>
                <w:szCs w:val="20"/>
              </w:rPr>
            </w:pPr>
          </w:p>
          <w:p w14:paraId="06D8DE92" w14:textId="1402F2FA" w:rsidR="00C7362D" w:rsidRPr="00E85861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E85861">
              <w:rPr>
                <w:rFonts w:ascii="Montserrat" w:hAnsi="Montserrat"/>
                <w:sz w:val="20"/>
                <w:szCs w:val="20"/>
              </w:rPr>
              <w:t>#LiveLifeWithVitality</w:t>
            </w:r>
            <w:r w:rsidRPr="00E85861">
              <w:rPr>
                <w:rFonts w:ascii="Montserrat" w:hAnsi="Montserrat" w:cs="Open Sans Light"/>
                <w:sz w:val="20"/>
                <w:szCs w:val="20"/>
              </w:rPr>
              <w:t xml:space="preserve"> </w:t>
            </w:r>
          </w:p>
          <w:p w14:paraId="2D96FC1D" w14:textId="67776D72" w:rsidR="00BD55CC" w:rsidRPr="00E85861" w:rsidRDefault="00BD55C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2A2A43" w14:paraId="17FCE4D2" w14:textId="77777777" w:rsidTr="00BD55CC">
        <w:tc>
          <w:tcPr>
            <w:tcW w:w="805" w:type="dxa"/>
          </w:tcPr>
          <w:p w14:paraId="4EFEF0D2" w14:textId="79D9F2FB" w:rsidR="00BD55CC" w:rsidRPr="002A2A43" w:rsidRDefault="00676301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6</w:t>
            </w:r>
          </w:p>
        </w:tc>
        <w:tc>
          <w:tcPr>
            <w:tcW w:w="9645" w:type="dxa"/>
            <w:vAlign w:val="center"/>
          </w:tcPr>
          <w:p w14:paraId="27D1BB1B" w14:textId="77777777" w:rsidR="00397E57" w:rsidRPr="00397E57" w:rsidRDefault="00397E57" w:rsidP="00397E57">
            <w:pPr>
              <w:spacing w:line="276" w:lineRule="auto"/>
              <w:rPr>
                <w:rFonts w:ascii="Montserrat" w:hAnsi="Montserrat" w:cs="Open Sans"/>
                <w:sz w:val="20"/>
                <w:szCs w:val="20"/>
              </w:rPr>
            </w:pPr>
            <w:r w:rsidRPr="00397E57">
              <w:rPr>
                <w:rFonts w:ascii="Montserrat" w:hAnsi="Montserrat" w:cs="Open Sans"/>
                <w:sz w:val="20"/>
                <w:szCs w:val="20"/>
              </w:rPr>
              <w:t>Dear YOU! Make time for the things that matter this month:</w:t>
            </w:r>
          </w:p>
          <w:p w14:paraId="3403B16F" w14:textId="77777777" w:rsidR="00397E57" w:rsidRPr="00397E57" w:rsidRDefault="00397E57" w:rsidP="00397E57">
            <w:pPr>
              <w:spacing w:line="276" w:lineRule="auto"/>
              <w:rPr>
                <w:rFonts w:ascii="Montserrat" w:hAnsi="Montserrat" w:cs="Open Sans"/>
                <w:sz w:val="20"/>
                <w:szCs w:val="20"/>
              </w:rPr>
            </w:pPr>
          </w:p>
          <w:p w14:paraId="0CBAB2C3" w14:textId="77777777" w:rsidR="00397E57" w:rsidRPr="00397E57" w:rsidRDefault="00397E57" w:rsidP="00397E57">
            <w:pPr>
              <w:spacing w:line="276" w:lineRule="auto"/>
              <w:rPr>
                <w:rFonts w:ascii="Montserrat" w:hAnsi="Montserrat" w:cs="Open Sans"/>
                <w:sz w:val="20"/>
                <w:szCs w:val="20"/>
              </w:rPr>
            </w:pPr>
            <w:r w:rsidRPr="00397E57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397E57">
              <w:rPr>
                <w:rFonts w:ascii="Montserrat" w:hAnsi="Montserrat" w:cs="Open Sans"/>
                <w:sz w:val="20"/>
                <w:szCs w:val="20"/>
              </w:rPr>
              <w:t>Spend time with friends</w:t>
            </w:r>
          </w:p>
          <w:p w14:paraId="7168A898" w14:textId="77777777" w:rsidR="00397E57" w:rsidRPr="00397E57" w:rsidRDefault="00397E57" w:rsidP="00397E57">
            <w:pPr>
              <w:spacing w:line="276" w:lineRule="auto"/>
              <w:rPr>
                <w:rFonts w:ascii="Montserrat" w:hAnsi="Montserrat" w:cs="Open Sans"/>
                <w:sz w:val="20"/>
                <w:szCs w:val="20"/>
              </w:rPr>
            </w:pPr>
            <w:r w:rsidRPr="00397E57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397E57">
              <w:rPr>
                <w:rFonts w:ascii="Montserrat" w:hAnsi="Montserrat" w:cs="Open Sans"/>
                <w:sz w:val="20"/>
                <w:szCs w:val="20"/>
              </w:rPr>
              <w:t>Get good quality sleep</w:t>
            </w:r>
          </w:p>
          <w:p w14:paraId="5718D38B" w14:textId="77777777" w:rsidR="00397E57" w:rsidRPr="00397E57" w:rsidRDefault="00397E57" w:rsidP="00397E57">
            <w:pPr>
              <w:spacing w:line="276" w:lineRule="auto"/>
              <w:rPr>
                <w:rFonts w:ascii="Montserrat" w:hAnsi="Montserrat" w:cs="Open Sans"/>
                <w:sz w:val="20"/>
                <w:szCs w:val="20"/>
              </w:rPr>
            </w:pPr>
            <w:r w:rsidRPr="00397E57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397E57">
              <w:rPr>
                <w:rFonts w:ascii="Montserrat" w:hAnsi="Montserrat" w:cs="Open Sans"/>
                <w:sz w:val="20"/>
                <w:szCs w:val="20"/>
              </w:rPr>
              <w:t>Take up a hobby</w:t>
            </w:r>
          </w:p>
          <w:p w14:paraId="6E784CF1" w14:textId="77777777" w:rsidR="00397E57" w:rsidRPr="00397E57" w:rsidRDefault="00397E57" w:rsidP="00397E57">
            <w:pPr>
              <w:spacing w:line="276" w:lineRule="auto"/>
              <w:rPr>
                <w:rFonts w:ascii="Montserrat" w:hAnsi="Montserrat" w:cs="Open Sans"/>
                <w:sz w:val="20"/>
                <w:szCs w:val="20"/>
              </w:rPr>
            </w:pPr>
            <w:r w:rsidRPr="00397E57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397E57">
              <w:rPr>
                <w:rFonts w:ascii="Montserrat" w:hAnsi="Montserrat" w:cs="Open Sans"/>
                <w:sz w:val="20"/>
                <w:szCs w:val="20"/>
              </w:rPr>
              <w:t>Practise mindfulness</w:t>
            </w:r>
          </w:p>
          <w:p w14:paraId="6DB6BF4F" w14:textId="2BB8E660" w:rsidR="00397E57" w:rsidRPr="00397E57" w:rsidRDefault="00397E57" w:rsidP="00397E57">
            <w:pPr>
              <w:spacing w:line="276" w:lineRule="auto"/>
              <w:rPr>
                <w:rFonts w:ascii="Montserrat" w:hAnsi="Montserrat" w:cs="Open Sans"/>
                <w:sz w:val="20"/>
                <w:szCs w:val="20"/>
              </w:rPr>
            </w:pPr>
            <w:r w:rsidRPr="00397E57">
              <w:rPr>
                <w:rFonts w:ascii="Segoe UI Emoji" w:hAnsi="Segoe UI Emoji" w:cs="Segoe UI Emoji"/>
                <w:sz w:val="20"/>
                <w:szCs w:val="20"/>
              </w:rPr>
              <w:t>✅</w:t>
            </w:r>
            <w:r w:rsidRPr="00397E57">
              <w:rPr>
                <w:rFonts w:ascii="Montserrat" w:hAnsi="Montserrat" w:cs="Open Sans"/>
                <w:sz w:val="20"/>
                <w:szCs w:val="20"/>
              </w:rPr>
              <w:t>Get active</w:t>
            </w:r>
          </w:p>
          <w:p w14:paraId="2BD0B8A8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</w:rPr>
            </w:pPr>
          </w:p>
          <w:p w14:paraId="61D30343" w14:textId="56632F60" w:rsidR="007445D8" w:rsidRPr="00397E57" w:rsidRDefault="00C7362D" w:rsidP="009220BD">
            <w:pPr>
              <w:rPr>
                <w:rFonts w:ascii="Montserrat" w:hAnsi="Montserrat"/>
                <w:sz w:val="20"/>
                <w:szCs w:val="20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33A10946" w14:textId="70D1BC91" w:rsidR="00BD55CC" w:rsidRPr="002A2A43" w:rsidRDefault="00BD55CC" w:rsidP="00C7362D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2A2A43" w14:paraId="6FC7E0F4" w14:textId="77777777" w:rsidTr="00BD55CC">
        <w:tc>
          <w:tcPr>
            <w:tcW w:w="805" w:type="dxa"/>
          </w:tcPr>
          <w:p w14:paraId="5B2523FF" w14:textId="4FA9EF82" w:rsidR="00BD55CC" w:rsidRPr="002A2A43" w:rsidRDefault="00C47270" w:rsidP="007E32B2">
            <w:pPr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</w:pPr>
            <w:r w:rsidRPr="002A2A43"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  <w:t>7</w:t>
            </w:r>
          </w:p>
        </w:tc>
        <w:tc>
          <w:tcPr>
            <w:tcW w:w="9645" w:type="dxa"/>
            <w:vAlign w:val="center"/>
          </w:tcPr>
          <w:p w14:paraId="4149720E" w14:textId="467C5A02" w:rsidR="00D10FF3" w:rsidRDefault="00774B5F" w:rsidP="00D10FF3">
            <w:pPr>
              <w:shd w:val="clear" w:color="auto" w:fill="FFFFFF"/>
              <w:rPr>
                <w:rFonts w:ascii="Montserrat" w:eastAsia="Times New Roman" w:hAnsi="Montserrat" w:cs="Open Sans Light"/>
                <w:b/>
                <w:bCs/>
                <w:sz w:val="20"/>
                <w:szCs w:val="20"/>
                <w:lang w:val="en-US" w:eastAsia="en-GB"/>
              </w:rPr>
            </w:pPr>
            <w:r w:rsidRPr="00935329">
              <w:rPr>
                <w:rFonts w:ascii="Montserrat" w:hAnsi="Montserrat"/>
                <w:sz w:val="20"/>
                <w:szCs w:val="20"/>
              </w:rPr>
              <w:t>For most of us, a large chunk of our time is spent at work. In fact, in any given week, we spend about 40% of our waking hours working. So, it’s important that this environment is a healthy one</w:t>
            </w:r>
            <w:r w:rsidR="006F6FDF">
              <w:rPr>
                <w:rFonts w:ascii="Montserrat" w:hAnsi="Montserrat"/>
                <w:sz w:val="20"/>
                <w:szCs w:val="20"/>
              </w:rPr>
              <w:t xml:space="preserve">. </w:t>
            </w:r>
            <w:r w:rsidR="00D10FF3" w:rsidRPr="00D10FF3">
              <w:rPr>
                <w:rFonts w:ascii="Montserrat" w:hAnsi="Montserrat"/>
                <w:b/>
                <w:bCs/>
                <w:color w:val="FF0066"/>
                <w:sz w:val="20"/>
                <w:szCs w:val="20"/>
              </w:rPr>
              <w:t>LINK TO ARTICLE: WHICH PART OF YOUR WORKPLACE WELLNESS NEEDS A BOOST?</w:t>
            </w:r>
          </w:p>
          <w:p w14:paraId="4F80EEBC" w14:textId="77777777" w:rsidR="00774B5F" w:rsidRPr="00935329" w:rsidRDefault="00774B5F" w:rsidP="00774B5F">
            <w:pPr>
              <w:rPr>
                <w:rFonts w:ascii="Montserrat" w:hAnsi="Montserrat"/>
                <w:sz w:val="20"/>
                <w:szCs w:val="20"/>
              </w:rPr>
            </w:pPr>
          </w:p>
          <w:p w14:paraId="62079A68" w14:textId="77777777" w:rsidR="00BD55CC" w:rsidRDefault="00774B5F" w:rsidP="00D10FF3">
            <w:pPr>
              <w:rPr>
                <w:rFonts w:ascii="Montserrat" w:hAnsi="Montserrat"/>
                <w:sz w:val="20"/>
                <w:szCs w:val="20"/>
              </w:rPr>
            </w:pPr>
            <w:r w:rsidRPr="00935329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3223E9B7" w14:textId="6596AC6C" w:rsidR="00D10FF3" w:rsidRPr="00D10FF3" w:rsidRDefault="00D10FF3" w:rsidP="00D10FF3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BD55CC" w:rsidRPr="002A2A43" w14:paraId="275BDB5A" w14:textId="77777777" w:rsidTr="00BD55CC">
        <w:tc>
          <w:tcPr>
            <w:tcW w:w="805" w:type="dxa"/>
          </w:tcPr>
          <w:p w14:paraId="2A7E3450" w14:textId="15ECDE9C" w:rsidR="00BD55CC" w:rsidRPr="002A2A43" w:rsidRDefault="00C4727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lastRenderedPageBreak/>
              <w:t>8</w:t>
            </w:r>
          </w:p>
        </w:tc>
        <w:tc>
          <w:tcPr>
            <w:tcW w:w="9645" w:type="dxa"/>
            <w:vAlign w:val="center"/>
          </w:tcPr>
          <w:p w14:paraId="458C8ED6" w14:textId="68C3F8FE" w:rsidR="00444501" w:rsidRPr="00197459" w:rsidRDefault="00444501" w:rsidP="00C7362D">
            <w:pPr>
              <w:rPr>
                <w:rFonts w:ascii="Montserrat" w:hAnsi="Montserrat"/>
                <w:b/>
                <w:bCs/>
                <w:color w:val="FF0066"/>
                <w:sz w:val="20"/>
                <w:szCs w:val="20"/>
                <w:lang w:val="en-US"/>
              </w:rPr>
            </w:pPr>
            <w:r w:rsidRPr="00197459">
              <w:rPr>
                <w:rFonts w:ascii="Montserrat" w:hAnsi="Montserrat"/>
                <w:sz w:val="20"/>
                <w:szCs w:val="20"/>
              </w:rPr>
              <w:t>We spend a 1/3 of our adult lives at work so this needs to be a space that we can thrive in. Here’s what we recommend at Vitality</w:t>
            </w:r>
            <w:r w:rsidR="00197459" w:rsidRPr="00197459">
              <w:rPr>
                <w:rFonts w:ascii="Montserrat" w:hAnsi="Montserrat"/>
                <w:sz w:val="20"/>
                <w:szCs w:val="20"/>
              </w:rPr>
              <w:t xml:space="preserve">. </w:t>
            </w:r>
            <w:r w:rsidR="00197459" w:rsidRPr="00197459">
              <w:rPr>
                <w:rFonts w:ascii="Montserrat" w:hAnsi="Montserrat"/>
                <w:b/>
                <w:bCs/>
                <w:color w:val="FF0066"/>
                <w:sz w:val="20"/>
                <w:szCs w:val="20"/>
              </w:rPr>
              <w:t xml:space="preserve">LINK TO ARTICLE: OUR FAVOURITE, FUN WORKPLACE WELLNESS INITIATIVES </w:t>
            </w:r>
          </w:p>
          <w:p w14:paraId="79960B22" w14:textId="77777777" w:rsidR="00444501" w:rsidRDefault="00444501" w:rsidP="00C7362D">
            <w:pPr>
              <w:rPr>
                <w:rFonts w:ascii="Montserrat" w:hAnsi="Montserrat"/>
                <w:sz w:val="20"/>
                <w:szCs w:val="20"/>
              </w:rPr>
            </w:pPr>
          </w:p>
          <w:p w14:paraId="1812FCA5" w14:textId="3C508F4B" w:rsidR="00FC006D" w:rsidRDefault="00C7362D" w:rsidP="00C7362D">
            <w:pPr>
              <w:rPr>
                <w:rFonts w:ascii="Montserrat" w:hAnsi="Montserrat"/>
                <w:sz w:val="20"/>
                <w:szCs w:val="20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7AE06D5C" w14:textId="4AC0CD43" w:rsidR="00444501" w:rsidRDefault="00444501" w:rsidP="00C7362D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__</w:t>
            </w:r>
          </w:p>
          <w:p w14:paraId="6DC071D4" w14:textId="77777777" w:rsidR="00444501" w:rsidRDefault="00444501" w:rsidP="00444501">
            <w:pPr>
              <w:rPr>
                <w:rFonts w:ascii="Montserrat" w:hAnsi="Montserrat" w:cs="Open Sans Light"/>
                <w:b/>
                <w:bCs/>
                <w:i/>
                <w:iCs/>
                <w:sz w:val="20"/>
                <w:szCs w:val="20"/>
              </w:rPr>
            </w:pPr>
            <w:r w:rsidRPr="009220BD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 creative gif: M</w:t>
            </w:r>
            <w:r w:rsidRPr="009220BD">
              <w:rPr>
                <w:rFonts w:ascii="Montserrat" w:hAnsi="Montserrat" w:cs="Open Sans Light"/>
                <w:i/>
                <w:iCs/>
                <w:sz w:val="20"/>
                <w:szCs w:val="20"/>
                <w:highlight w:val="yellow"/>
              </w:rPr>
              <w:t>anaging workplace wellness</w:t>
            </w:r>
            <w:r w:rsidRPr="009220BD">
              <w:rPr>
                <w:rFonts w:ascii="Montserrat" w:hAnsi="Montserrat" w:cs="Open Sans Light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C72D97D" w14:textId="1721EB15" w:rsidR="00BD55CC" w:rsidRPr="00665DEA" w:rsidRDefault="00BD55CC" w:rsidP="00665DE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D55CC" w:rsidRPr="002A2A43" w14:paraId="190C1EE4" w14:textId="77777777" w:rsidTr="00BD55CC">
        <w:tc>
          <w:tcPr>
            <w:tcW w:w="805" w:type="dxa"/>
          </w:tcPr>
          <w:p w14:paraId="7374DB23" w14:textId="0ADDD74A" w:rsidR="00BD55CC" w:rsidRPr="002A2A43" w:rsidRDefault="00C4727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9</w:t>
            </w:r>
          </w:p>
        </w:tc>
        <w:tc>
          <w:tcPr>
            <w:tcW w:w="9645" w:type="dxa"/>
            <w:vAlign w:val="center"/>
          </w:tcPr>
          <w:p w14:paraId="0738B400" w14:textId="77777777" w:rsidR="003754D2" w:rsidRPr="003754D2" w:rsidRDefault="003754D2" w:rsidP="003754D2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3754D2">
              <w:rPr>
                <w:rFonts w:ascii="Montserrat" w:hAnsi="Montserrat"/>
                <w:sz w:val="20"/>
                <w:szCs w:val="20"/>
                <w:lang w:val="en-US"/>
              </w:rPr>
              <w:t>STOP STRESS.</w:t>
            </w:r>
          </w:p>
          <w:p w14:paraId="255E0592" w14:textId="77777777" w:rsidR="003754D2" w:rsidRPr="003754D2" w:rsidRDefault="003754D2" w:rsidP="003754D2">
            <w:pPr>
              <w:rPr>
                <w:rFonts w:ascii="Montserrat" w:hAnsi="Montserrat" w:cs="Open Sans Light"/>
                <w:sz w:val="20"/>
                <w:szCs w:val="20"/>
              </w:rPr>
            </w:pPr>
            <w:r w:rsidRPr="003754D2">
              <w:rPr>
                <w:rFonts w:ascii="Montserrat" w:hAnsi="Montserrat" w:cs="Open Sans Light"/>
                <w:sz w:val="20"/>
                <w:szCs w:val="20"/>
              </w:rPr>
              <w:t>SEEK SUPPORT.</w:t>
            </w:r>
          </w:p>
          <w:p w14:paraId="230873E7" w14:textId="77777777" w:rsidR="003754D2" w:rsidRPr="003754D2" w:rsidRDefault="003754D2" w:rsidP="003754D2">
            <w:pPr>
              <w:rPr>
                <w:rFonts w:ascii="Montserrat" w:hAnsi="Montserrat" w:cs="Open Sans Light"/>
                <w:sz w:val="20"/>
                <w:szCs w:val="20"/>
              </w:rPr>
            </w:pPr>
          </w:p>
          <w:p w14:paraId="69AE7E1B" w14:textId="2BFAC306" w:rsidR="003754D2" w:rsidRPr="003754D2" w:rsidRDefault="003754D2" w:rsidP="003754D2">
            <w:pPr>
              <w:rPr>
                <w:rFonts w:ascii="Montserrat" w:hAnsi="Montserrat" w:cs="Open Sans Light"/>
                <w:sz w:val="20"/>
                <w:szCs w:val="20"/>
              </w:rPr>
            </w:pPr>
            <w:r w:rsidRPr="003754D2">
              <w:rPr>
                <w:rFonts w:ascii="Montserrat" w:hAnsi="Montserrat" w:cs="Open Sans Light"/>
                <w:sz w:val="20"/>
                <w:szCs w:val="20"/>
              </w:rPr>
              <w:t>Talk to friends, family, colleagues or professionals about your feelings and concerns – a solid support system can help reduce stress.</w:t>
            </w:r>
          </w:p>
          <w:p w14:paraId="52659BA0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14:paraId="1F101D92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73F7C77B" w14:textId="1DC3EFED" w:rsidR="00BD55CC" w:rsidRPr="002A2A43" w:rsidRDefault="00BD55C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66731" w:rsidRPr="002A2A43" w14:paraId="0B049E85" w14:textId="77777777" w:rsidTr="00BD55CC">
        <w:tc>
          <w:tcPr>
            <w:tcW w:w="805" w:type="dxa"/>
          </w:tcPr>
          <w:p w14:paraId="29233B3E" w14:textId="073D8143" w:rsidR="00566731" w:rsidRPr="002A2A43" w:rsidRDefault="002F10D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ED47EE">
              <w:rPr>
                <w:rFonts w:ascii="Montserrat" w:hAnsi="Montserrat" w:cs="Open Sans"/>
                <w:sz w:val="20"/>
                <w:szCs w:val="20"/>
              </w:rPr>
              <w:t>0</w:t>
            </w:r>
          </w:p>
        </w:tc>
        <w:tc>
          <w:tcPr>
            <w:tcW w:w="9645" w:type="dxa"/>
            <w:vAlign w:val="center"/>
          </w:tcPr>
          <w:p w14:paraId="7F29579D" w14:textId="4439ED8A" w:rsidR="00D50A00" w:rsidRPr="00D50A00" w:rsidRDefault="00D50A00" w:rsidP="00D50A00">
            <w:pPr>
              <w:rPr>
                <w:rFonts w:ascii="Montserrat" w:hAnsi="Montserrat"/>
                <w:b/>
                <w:bCs/>
                <w:color w:val="FF0066"/>
                <w:sz w:val="20"/>
                <w:szCs w:val="20"/>
              </w:rPr>
            </w:pPr>
            <w:r w:rsidRPr="00D50A00">
              <w:rPr>
                <w:rFonts w:ascii="Montserrat" w:hAnsi="Montserrat"/>
                <w:sz w:val="20"/>
                <w:szCs w:val="20"/>
                <w:lang w:val="en-US"/>
              </w:rPr>
              <w:t xml:space="preserve">If you find yourself wanting to boost any part of your workplace wellness – and most of us do – then this article is for you: </w:t>
            </w:r>
            <w:r w:rsidRPr="00D50A00">
              <w:rPr>
                <w:rFonts w:ascii="Montserrat" w:hAnsi="Montserrat"/>
                <w:b/>
                <w:bCs/>
                <w:color w:val="FF0066"/>
                <w:sz w:val="20"/>
                <w:szCs w:val="20"/>
              </w:rPr>
              <w:t>LINK TO ARTICLE: WHICH PART OF YOUR WORKPLACE WELLNESS NEEDS A BOOST?</w:t>
            </w:r>
          </w:p>
          <w:p w14:paraId="59594E7E" w14:textId="77777777" w:rsidR="00C7362D" w:rsidRPr="002A2A43" w:rsidRDefault="00C7362D" w:rsidP="00C7362D">
            <w:pPr>
              <w:shd w:val="clear" w:color="auto" w:fill="FFFFFF"/>
              <w:spacing w:line="276" w:lineRule="auto"/>
              <w:rPr>
                <w:rFonts w:ascii="Montserrat" w:eastAsia="Times New Roman" w:hAnsi="Montserrat" w:cs="Open Sans Light"/>
                <w:color w:val="0070C0"/>
                <w:sz w:val="20"/>
                <w:szCs w:val="20"/>
                <w:lang w:val="en-US" w:eastAsia="en-GB"/>
              </w:rPr>
            </w:pPr>
          </w:p>
          <w:p w14:paraId="5225210C" w14:textId="77777777" w:rsidR="00C7362D" w:rsidRDefault="00C7362D" w:rsidP="00C7362D">
            <w:pPr>
              <w:rPr>
                <w:rFonts w:ascii="Montserrat" w:hAnsi="Montserrat"/>
                <w:sz w:val="20"/>
                <w:szCs w:val="20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19B018B1" w14:textId="60B5A722" w:rsidR="00D50A00" w:rsidRDefault="00D50A00" w:rsidP="00C7362D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__</w:t>
            </w:r>
          </w:p>
          <w:p w14:paraId="395FB335" w14:textId="77777777" w:rsidR="00D50A00" w:rsidRDefault="00D50A00" w:rsidP="00D50A00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FE3B59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 creative image: The e</w:t>
            </w:r>
            <w:r w:rsidRPr="00FE3B59"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>lements of workplace wellbeing</w:t>
            </w:r>
            <w:r w:rsidRPr="00FE3B59">
              <w:rPr>
                <w:rFonts w:ascii="Montserrat" w:hAnsi="Montserrat"/>
                <w:i/>
                <w:iCs/>
                <w:sz w:val="20"/>
                <w:szCs w:val="20"/>
              </w:rPr>
              <w:t xml:space="preserve"> </w:t>
            </w:r>
          </w:p>
          <w:p w14:paraId="47A4740B" w14:textId="77777777" w:rsidR="00566731" w:rsidRPr="002A2A43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</w:tbl>
    <w:p w14:paraId="5604D1D5" w14:textId="77777777" w:rsidR="00CA3CA7" w:rsidRPr="00764BB7" w:rsidRDefault="00CA3CA7" w:rsidP="00764BB7">
      <w:pPr>
        <w:rPr>
          <w:rFonts w:ascii="Open Sans" w:hAnsi="Open Sans" w:cs="Open Sans"/>
          <w:sz w:val="18"/>
          <w:szCs w:val="18"/>
        </w:rPr>
      </w:pPr>
    </w:p>
    <w:sectPr w:rsidR="00CA3CA7" w:rsidRPr="00764BB7" w:rsidSect="007B72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5F22" w14:textId="77777777" w:rsidR="000D56F8" w:rsidRDefault="000D56F8" w:rsidP="002927EA">
      <w:r>
        <w:separator/>
      </w:r>
    </w:p>
  </w:endnote>
  <w:endnote w:type="continuationSeparator" w:id="0">
    <w:p w14:paraId="18954B2E" w14:textId="77777777" w:rsidR="000D56F8" w:rsidRDefault="000D56F8" w:rsidP="0029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FAFF" w14:textId="77777777" w:rsidR="000D56F8" w:rsidRDefault="000D56F8" w:rsidP="002927EA">
      <w:r>
        <w:separator/>
      </w:r>
    </w:p>
  </w:footnote>
  <w:footnote w:type="continuationSeparator" w:id="0">
    <w:p w14:paraId="3A9C998E" w14:textId="77777777" w:rsidR="000D56F8" w:rsidRDefault="000D56F8" w:rsidP="00292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E7F"/>
    <w:multiLevelType w:val="hybridMultilevel"/>
    <w:tmpl w:val="E3E6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83B"/>
    <w:multiLevelType w:val="hybridMultilevel"/>
    <w:tmpl w:val="F29AAF2E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0A57"/>
    <w:multiLevelType w:val="hybridMultilevel"/>
    <w:tmpl w:val="32BCB928"/>
    <w:lvl w:ilvl="0" w:tplc="E8083B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6A3E"/>
    <w:multiLevelType w:val="hybridMultilevel"/>
    <w:tmpl w:val="274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3B9"/>
    <w:multiLevelType w:val="hybridMultilevel"/>
    <w:tmpl w:val="2D9635A4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24084"/>
    <w:multiLevelType w:val="hybridMultilevel"/>
    <w:tmpl w:val="96F23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E54DD"/>
    <w:multiLevelType w:val="hybridMultilevel"/>
    <w:tmpl w:val="B832C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C7CDF"/>
    <w:multiLevelType w:val="hybridMultilevel"/>
    <w:tmpl w:val="710A11B6"/>
    <w:lvl w:ilvl="0" w:tplc="DCCAB3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32552"/>
    <w:multiLevelType w:val="hybridMultilevel"/>
    <w:tmpl w:val="BE427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F310D"/>
    <w:multiLevelType w:val="hybridMultilevel"/>
    <w:tmpl w:val="023A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1746">
    <w:abstractNumId w:val="3"/>
  </w:num>
  <w:num w:numId="2" w16cid:durableId="1243292837">
    <w:abstractNumId w:val="0"/>
  </w:num>
  <w:num w:numId="3" w16cid:durableId="1116406941">
    <w:abstractNumId w:val="1"/>
  </w:num>
  <w:num w:numId="4" w16cid:durableId="1784498745">
    <w:abstractNumId w:val="7"/>
  </w:num>
  <w:num w:numId="5" w16cid:durableId="103772827">
    <w:abstractNumId w:val="2"/>
  </w:num>
  <w:num w:numId="6" w16cid:durableId="915744166">
    <w:abstractNumId w:val="5"/>
  </w:num>
  <w:num w:numId="7" w16cid:durableId="1491628754">
    <w:abstractNumId w:val="6"/>
  </w:num>
  <w:num w:numId="8" w16cid:durableId="1845127524">
    <w:abstractNumId w:val="4"/>
  </w:num>
  <w:num w:numId="9" w16cid:durableId="1942299082">
    <w:abstractNumId w:val="9"/>
  </w:num>
  <w:num w:numId="10" w16cid:durableId="1121150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2"/>
    <w:rsid w:val="00011E4F"/>
    <w:rsid w:val="00015FA8"/>
    <w:rsid w:val="000314DC"/>
    <w:rsid w:val="0004301B"/>
    <w:rsid w:val="000543F5"/>
    <w:rsid w:val="00055FDB"/>
    <w:rsid w:val="00056D79"/>
    <w:rsid w:val="00065B7E"/>
    <w:rsid w:val="000739C2"/>
    <w:rsid w:val="0007627A"/>
    <w:rsid w:val="00077573"/>
    <w:rsid w:val="0008034B"/>
    <w:rsid w:val="00090B06"/>
    <w:rsid w:val="000A0DF2"/>
    <w:rsid w:val="000A0E85"/>
    <w:rsid w:val="000A1D81"/>
    <w:rsid w:val="000A2EF5"/>
    <w:rsid w:val="000A5B78"/>
    <w:rsid w:val="000A635D"/>
    <w:rsid w:val="000B3295"/>
    <w:rsid w:val="000C5FD2"/>
    <w:rsid w:val="000D05B2"/>
    <w:rsid w:val="000D56F8"/>
    <w:rsid w:val="000D6779"/>
    <w:rsid w:val="000F1247"/>
    <w:rsid w:val="000F20A6"/>
    <w:rsid w:val="001115EE"/>
    <w:rsid w:val="00114DE9"/>
    <w:rsid w:val="0012530B"/>
    <w:rsid w:val="00140BC0"/>
    <w:rsid w:val="001428C8"/>
    <w:rsid w:val="00144C5C"/>
    <w:rsid w:val="00150ADD"/>
    <w:rsid w:val="00157FAE"/>
    <w:rsid w:val="001830AF"/>
    <w:rsid w:val="001957EF"/>
    <w:rsid w:val="00197459"/>
    <w:rsid w:val="001B4E35"/>
    <w:rsid w:val="001C5638"/>
    <w:rsid w:val="001D241B"/>
    <w:rsid w:val="001D2A3D"/>
    <w:rsid w:val="001E7A64"/>
    <w:rsid w:val="001F3D84"/>
    <w:rsid w:val="001F58B0"/>
    <w:rsid w:val="00204E9F"/>
    <w:rsid w:val="002050A7"/>
    <w:rsid w:val="00205FD1"/>
    <w:rsid w:val="002139FD"/>
    <w:rsid w:val="00233595"/>
    <w:rsid w:val="00236A91"/>
    <w:rsid w:val="00240889"/>
    <w:rsid w:val="00251082"/>
    <w:rsid w:val="00252A70"/>
    <w:rsid w:val="00264EFE"/>
    <w:rsid w:val="00271811"/>
    <w:rsid w:val="002736A5"/>
    <w:rsid w:val="002862AA"/>
    <w:rsid w:val="0029129F"/>
    <w:rsid w:val="002927EA"/>
    <w:rsid w:val="0029658D"/>
    <w:rsid w:val="002A2A43"/>
    <w:rsid w:val="002B79BD"/>
    <w:rsid w:val="002C4EE2"/>
    <w:rsid w:val="002C6E40"/>
    <w:rsid w:val="002D0347"/>
    <w:rsid w:val="002E4733"/>
    <w:rsid w:val="002F10D0"/>
    <w:rsid w:val="002F1A2D"/>
    <w:rsid w:val="002F2692"/>
    <w:rsid w:val="002F5E05"/>
    <w:rsid w:val="00300CB0"/>
    <w:rsid w:val="00306559"/>
    <w:rsid w:val="00306698"/>
    <w:rsid w:val="00310B00"/>
    <w:rsid w:val="00325A60"/>
    <w:rsid w:val="00327CC4"/>
    <w:rsid w:val="00340122"/>
    <w:rsid w:val="00341DB9"/>
    <w:rsid w:val="003472F8"/>
    <w:rsid w:val="00360D9C"/>
    <w:rsid w:val="00365812"/>
    <w:rsid w:val="00366F40"/>
    <w:rsid w:val="003754D2"/>
    <w:rsid w:val="00377CD5"/>
    <w:rsid w:val="003847B2"/>
    <w:rsid w:val="00387391"/>
    <w:rsid w:val="00394F97"/>
    <w:rsid w:val="00397E57"/>
    <w:rsid w:val="003A3F6D"/>
    <w:rsid w:val="003B0F98"/>
    <w:rsid w:val="003B5641"/>
    <w:rsid w:val="003B675F"/>
    <w:rsid w:val="003C238D"/>
    <w:rsid w:val="003E58A0"/>
    <w:rsid w:val="003F25CC"/>
    <w:rsid w:val="003F28A8"/>
    <w:rsid w:val="00426DD4"/>
    <w:rsid w:val="00431AC9"/>
    <w:rsid w:val="004370E9"/>
    <w:rsid w:val="004423BA"/>
    <w:rsid w:val="004438DD"/>
    <w:rsid w:val="00444501"/>
    <w:rsid w:val="0045283A"/>
    <w:rsid w:val="004558D6"/>
    <w:rsid w:val="00456D05"/>
    <w:rsid w:val="00483518"/>
    <w:rsid w:val="004936CC"/>
    <w:rsid w:val="004A0A20"/>
    <w:rsid w:val="004A0C66"/>
    <w:rsid w:val="004A24AA"/>
    <w:rsid w:val="004A38D5"/>
    <w:rsid w:val="004A7868"/>
    <w:rsid w:val="004B1B33"/>
    <w:rsid w:val="004B1BB0"/>
    <w:rsid w:val="004B3B85"/>
    <w:rsid w:val="004B552C"/>
    <w:rsid w:val="004C26F0"/>
    <w:rsid w:val="004C3522"/>
    <w:rsid w:val="004C40F7"/>
    <w:rsid w:val="004C5DE5"/>
    <w:rsid w:val="004C61F7"/>
    <w:rsid w:val="004C7950"/>
    <w:rsid w:val="004E195F"/>
    <w:rsid w:val="004F7CDD"/>
    <w:rsid w:val="00510FD5"/>
    <w:rsid w:val="00513ABA"/>
    <w:rsid w:val="00520921"/>
    <w:rsid w:val="005231F7"/>
    <w:rsid w:val="005428B0"/>
    <w:rsid w:val="005650EF"/>
    <w:rsid w:val="00566731"/>
    <w:rsid w:val="005758DB"/>
    <w:rsid w:val="00581F34"/>
    <w:rsid w:val="00584486"/>
    <w:rsid w:val="005929D1"/>
    <w:rsid w:val="0059327A"/>
    <w:rsid w:val="005A37CD"/>
    <w:rsid w:val="005B1CFE"/>
    <w:rsid w:val="005B36E6"/>
    <w:rsid w:val="005C44A5"/>
    <w:rsid w:val="005C6D16"/>
    <w:rsid w:val="005E012F"/>
    <w:rsid w:val="005E2EE4"/>
    <w:rsid w:val="005E5104"/>
    <w:rsid w:val="005F4C68"/>
    <w:rsid w:val="005F78E7"/>
    <w:rsid w:val="00630E91"/>
    <w:rsid w:val="0063170F"/>
    <w:rsid w:val="0063607E"/>
    <w:rsid w:val="00640F2E"/>
    <w:rsid w:val="006464BE"/>
    <w:rsid w:val="006569F4"/>
    <w:rsid w:val="00665DEA"/>
    <w:rsid w:val="00674D38"/>
    <w:rsid w:val="006750A9"/>
    <w:rsid w:val="00676301"/>
    <w:rsid w:val="006909F1"/>
    <w:rsid w:val="00692574"/>
    <w:rsid w:val="006A1C88"/>
    <w:rsid w:val="006A4F2B"/>
    <w:rsid w:val="006B2D2E"/>
    <w:rsid w:val="006C0F28"/>
    <w:rsid w:val="006D6676"/>
    <w:rsid w:val="006F24C5"/>
    <w:rsid w:val="006F6FDF"/>
    <w:rsid w:val="006F7DEC"/>
    <w:rsid w:val="007121AA"/>
    <w:rsid w:val="00734398"/>
    <w:rsid w:val="00741E31"/>
    <w:rsid w:val="00743D87"/>
    <w:rsid w:val="007445D8"/>
    <w:rsid w:val="00764BB7"/>
    <w:rsid w:val="00771D6E"/>
    <w:rsid w:val="00774B5F"/>
    <w:rsid w:val="00781738"/>
    <w:rsid w:val="007969DE"/>
    <w:rsid w:val="007B2559"/>
    <w:rsid w:val="007B72AC"/>
    <w:rsid w:val="007C146A"/>
    <w:rsid w:val="007D6C45"/>
    <w:rsid w:val="007E32B2"/>
    <w:rsid w:val="007E5371"/>
    <w:rsid w:val="007E69B4"/>
    <w:rsid w:val="007F4566"/>
    <w:rsid w:val="00803F2B"/>
    <w:rsid w:val="00815FC7"/>
    <w:rsid w:val="00862F2F"/>
    <w:rsid w:val="008675DF"/>
    <w:rsid w:val="00874851"/>
    <w:rsid w:val="00877750"/>
    <w:rsid w:val="00881776"/>
    <w:rsid w:val="00887F99"/>
    <w:rsid w:val="00891C32"/>
    <w:rsid w:val="008A01A2"/>
    <w:rsid w:val="008A6CB1"/>
    <w:rsid w:val="008A79FE"/>
    <w:rsid w:val="008B47B8"/>
    <w:rsid w:val="008C00EE"/>
    <w:rsid w:val="008C1C91"/>
    <w:rsid w:val="008D36EF"/>
    <w:rsid w:val="008D3867"/>
    <w:rsid w:val="008D7253"/>
    <w:rsid w:val="00905CC8"/>
    <w:rsid w:val="00917F39"/>
    <w:rsid w:val="009220BD"/>
    <w:rsid w:val="00926AD7"/>
    <w:rsid w:val="00935329"/>
    <w:rsid w:val="00936AFD"/>
    <w:rsid w:val="00947825"/>
    <w:rsid w:val="009516D7"/>
    <w:rsid w:val="00961C98"/>
    <w:rsid w:val="00971D24"/>
    <w:rsid w:val="00971EE2"/>
    <w:rsid w:val="009902C7"/>
    <w:rsid w:val="00996473"/>
    <w:rsid w:val="009A5CF2"/>
    <w:rsid w:val="009F1A78"/>
    <w:rsid w:val="009F667C"/>
    <w:rsid w:val="00A009E4"/>
    <w:rsid w:val="00A00B40"/>
    <w:rsid w:val="00A0119A"/>
    <w:rsid w:val="00A06DDF"/>
    <w:rsid w:val="00A072B1"/>
    <w:rsid w:val="00A10D25"/>
    <w:rsid w:val="00A1207C"/>
    <w:rsid w:val="00A149B3"/>
    <w:rsid w:val="00A16C84"/>
    <w:rsid w:val="00A17C19"/>
    <w:rsid w:val="00A21781"/>
    <w:rsid w:val="00A23CFF"/>
    <w:rsid w:val="00A25F32"/>
    <w:rsid w:val="00A3045D"/>
    <w:rsid w:val="00A41F06"/>
    <w:rsid w:val="00A46440"/>
    <w:rsid w:val="00A531C9"/>
    <w:rsid w:val="00A53789"/>
    <w:rsid w:val="00A61E4F"/>
    <w:rsid w:val="00A66C23"/>
    <w:rsid w:val="00A74A5A"/>
    <w:rsid w:val="00A76929"/>
    <w:rsid w:val="00A81882"/>
    <w:rsid w:val="00A92901"/>
    <w:rsid w:val="00A9383A"/>
    <w:rsid w:val="00AA624C"/>
    <w:rsid w:val="00AA75D6"/>
    <w:rsid w:val="00AB0EF3"/>
    <w:rsid w:val="00AC069E"/>
    <w:rsid w:val="00AC1A56"/>
    <w:rsid w:val="00AC2ED4"/>
    <w:rsid w:val="00AD020A"/>
    <w:rsid w:val="00AE2ED7"/>
    <w:rsid w:val="00AE63DF"/>
    <w:rsid w:val="00AF01F6"/>
    <w:rsid w:val="00AF2BC5"/>
    <w:rsid w:val="00B01E3F"/>
    <w:rsid w:val="00B06777"/>
    <w:rsid w:val="00B0734D"/>
    <w:rsid w:val="00B274EB"/>
    <w:rsid w:val="00B32605"/>
    <w:rsid w:val="00B440E1"/>
    <w:rsid w:val="00B56997"/>
    <w:rsid w:val="00B6296A"/>
    <w:rsid w:val="00B62B73"/>
    <w:rsid w:val="00B80A5E"/>
    <w:rsid w:val="00B85CBB"/>
    <w:rsid w:val="00BD55CC"/>
    <w:rsid w:val="00BE3EF8"/>
    <w:rsid w:val="00BE6141"/>
    <w:rsid w:val="00BF04CA"/>
    <w:rsid w:val="00C00090"/>
    <w:rsid w:val="00C00863"/>
    <w:rsid w:val="00C02F33"/>
    <w:rsid w:val="00C0691E"/>
    <w:rsid w:val="00C27557"/>
    <w:rsid w:val="00C33EF9"/>
    <w:rsid w:val="00C44EDC"/>
    <w:rsid w:val="00C45397"/>
    <w:rsid w:val="00C47270"/>
    <w:rsid w:val="00C52B90"/>
    <w:rsid w:val="00C5363D"/>
    <w:rsid w:val="00C54C81"/>
    <w:rsid w:val="00C56F0F"/>
    <w:rsid w:val="00C6740D"/>
    <w:rsid w:val="00C71BE3"/>
    <w:rsid w:val="00C7362D"/>
    <w:rsid w:val="00C75D74"/>
    <w:rsid w:val="00C75F0B"/>
    <w:rsid w:val="00C76949"/>
    <w:rsid w:val="00C8135D"/>
    <w:rsid w:val="00C86EFE"/>
    <w:rsid w:val="00C874AE"/>
    <w:rsid w:val="00C9248D"/>
    <w:rsid w:val="00CA3CA7"/>
    <w:rsid w:val="00CA7048"/>
    <w:rsid w:val="00CB276F"/>
    <w:rsid w:val="00CB5645"/>
    <w:rsid w:val="00CD127C"/>
    <w:rsid w:val="00CD3086"/>
    <w:rsid w:val="00CE080E"/>
    <w:rsid w:val="00CE547B"/>
    <w:rsid w:val="00CE75BC"/>
    <w:rsid w:val="00CF052B"/>
    <w:rsid w:val="00D07336"/>
    <w:rsid w:val="00D10FF3"/>
    <w:rsid w:val="00D477A8"/>
    <w:rsid w:val="00D50A00"/>
    <w:rsid w:val="00D51E25"/>
    <w:rsid w:val="00D545C5"/>
    <w:rsid w:val="00D55C87"/>
    <w:rsid w:val="00D66B95"/>
    <w:rsid w:val="00D70502"/>
    <w:rsid w:val="00D81211"/>
    <w:rsid w:val="00D81FDA"/>
    <w:rsid w:val="00D83315"/>
    <w:rsid w:val="00DA7997"/>
    <w:rsid w:val="00DC4AF4"/>
    <w:rsid w:val="00DD2C3C"/>
    <w:rsid w:val="00DE12D5"/>
    <w:rsid w:val="00DF2B90"/>
    <w:rsid w:val="00DF3950"/>
    <w:rsid w:val="00E02056"/>
    <w:rsid w:val="00E126CC"/>
    <w:rsid w:val="00E139B4"/>
    <w:rsid w:val="00E1732B"/>
    <w:rsid w:val="00E207A1"/>
    <w:rsid w:val="00E24B59"/>
    <w:rsid w:val="00E3278C"/>
    <w:rsid w:val="00E33505"/>
    <w:rsid w:val="00E35F4E"/>
    <w:rsid w:val="00E55A0E"/>
    <w:rsid w:val="00E62D5B"/>
    <w:rsid w:val="00E63DAA"/>
    <w:rsid w:val="00E85861"/>
    <w:rsid w:val="00E9205A"/>
    <w:rsid w:val="00E962EC"/>
    <w:rsid w:val="00EB17DC"/>
    <w:rsid w:val="00EC425E"/>
    <w:rsid w:val="00ED47EE"/>
    <w:rsid w:val="00ED7B4B"/>
    <w:rsid w:val="00EE32EA"/>
    <w:rsid w:val="00EF2A03"/>
    <w:rsid w:val="00EF7EE2"/>
    <w:rsid w:val="00F01FC2"/>
    <w:rsid w:val="00F023B0"/>
    <w:rsid w:val="00F0654B"/>
    <w:rsid w:val="00F11562"/>
    <w:rsid w:val="00F1229C"/>
    <w:rsid w:val="00F22A18"/>
    <w:rsid w:val="00F23C23"/>
    <w:rsid w:val="00F259B7"/>
    <w:rsid w:val="00F3043D"/>
    <w:rsid w:val="00F33BA7"/>
    <w:rsid w:val="00F379E0"/>
    <w:rsid w:val="00F43BB0"/>
    <w:rsid w:val="00F56206"/>
    <w:rsid w:val="00F67CD1"/>
    <w:rsid w:val="00F75C97"/>
    <w:rsid w:val="00F7700C"/>
    <w:rsid w:val="00F82342"/>
    <w:rsid w:val="00F90C76"/>
    <w:rsid w:val="00FB4F40"/>
    <w:rsid w:val="00FB6E20"/>
    <w:rsid w:val="00FC006D"/>
    <w:rsid w:val="00FC0327"/>
    <w:rsid w:val="00FD3020"/>
    <w:rsid w:val="00FD5223"/>
    <w:rsid w:val="00FD71CB"/>
    <w:rsid w:val="00FE0765"/>
    <w:rsid w:val="00FE3B59"/>
    <w:rsid w:val="00FE4BAE"/>
    <w:rsid w:val="00FF29AC"/>
    <w:rsid w:val="00FF696B"/>
    <w:rsid w:val="00FF73A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BACC"/>
  <w15:chartTrackingRefBased/>
  <w15:docId w15:val="{EBD1C548-BA54-BA4E-8788-5D17F21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5D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6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5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D55C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607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66731"/>
  </w:style>
  <w:style w:type="character" w:customStyle="1" w:styleId="normaltextrun">
    <w:name w:val="normaltextrun"/>
    <w:basedOn w:val="DefaultParagraphFont"/>
    <w:rsid w:val="001F58B0"/>
  </w:style>
  <w:style w:type="character" w:customStyle="1" w:styleId="whyltd">
    <w:name w:val="whyltd"/>
    <w:basedOn w:val="DefaultParagraphFont"/>
    <w:rsid w:val="00CE75BC"/>
  </w:style>
  <w:style w:type="paragraph" w:customStyle="1" w:styleId="Documenttitle">
    <w:name w:val="Document title"/>
    <w:qFormat/>
    <w:rsid w:val="00CD3086"/>
    <w:rPr>
      <w:rFonts w:ascii="Open Sans Light" w:eastAsia="Times New Roman" w:hAnsi="Open Sans Light" w:cs="Open Sans Light"/>
      <w:color w:val="004B8D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7EA"/>
    <w:rPr>
      <w:kern w:val="2"/>
      <w:sz w:val="20"/>
      <w:szCs w:val="20"/>
      <w:lang w:val="en-Z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7EA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292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822E21-8034-4E4E-AF73-D2235185D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39853-6B19-40F1-89F1-5C936194D69B}"/>
</file>

<file path=customXml/itemProps3.xml><?xml version="1.0" encoding="utf-8"?>
<ds:datastoreItem xmlns:ds="http://schemas.openxmlformats.org/officeDocument/2006/customXml" ds:itemID="{1EEE950D-1E9F-4959-9A2D-5B6F3EA6239C}"/>
</file>

<file path=customXml/itemProps4.xml><?xml version="1.0" encoding="utf-8"?>
<ds:datastoreItem xmlns:ds="http://schemas.openxmlformats.org/officeDocument/2006/customXml" ds:itemID="{E79F74B6-5738-4123-BBE8-C446655A7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38</cp:revision>
  <dcterms:created xsi:type="dcterms:W3CDTF">2023-08-22T11:09:00Z</dcterms:created>
  <dcterms:modified xsi:type="dcterms:W3CDTF">2023-08-29T08:02:00Z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