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59E878" w14:textId="4DA50D72" w:rsidR="00C144E1" w:rsidRPr="00C144E1" w:rsidRDefault="00384FC1" w:rsidP="00C144E1">
      <w:pPr>
        <w:spacing w:after="0" w:line="240" w:lineRule="auto"/>
        <w:rPr>
          <w:rFonts w:ascii="Montserrat" w:eastAsia="Open Sans" w:hAnsi="Montserrat" w:cs="Open Sans"/>
          <w:b/>
          <w:bCs/>
          <w:color w:val="000000" w:themeColor="text1"/>
          <w:kern w:val="24"/>
          <w:sz w:val="18"/>
          <w:szCs w:val="18"/>
        </w:rPr>
      </w:pPr>
      <w:r>
        <w:rPr>
          <w:rFonts w:ascii="Montserrat" w:eastAsia="Open Sans" w:hAnsi="Montserrat" w:cs="Open Sans"/>
          <w:b/>
          <w:bCs/>
          <w:color w:val="000000" w:themeColor="text1"/>
          <w:kern w:val="24"/>
          <w:sz w:val="18"/>
          <w:szCs w:val="18"/>
        </w:rPr>
        <w:t>B</w:t>
      </w:r>
      <w:r w:rsidR="00C144E1" w:rsidRPr="00C144E1">
        <w:rPr>
          <w:rFonts w:ascii="Montserrat" w:eastAsia="Open Sans" w:hAnsi="Montserrat" w:cs="Open Sans"/>
          <w:b/>
          <w:bCs/>
          <w:color w:val="000000" w:themeColor="text1"/>
          <w:kern w:val="24"/>
          <w:sz w:val="18"/>
          <w:szCs w:val="18"/>
        </w:rPr>
        <w:t>etter exercise habits</w:t>
      </w:r>
      <w:r>
        <w:rPr>
          <w:rFonts w:ascii="Montserrat" w:eastAsia="Open Sans" w:hAnsi="Montserrat" w:cs="Open Sans"/>
          <w:b/>
          <w:bCs/>
          <w:color w:val="000000" w:themeColor="text1"/>
          <w:kern w:val="24"/>
          <w:sz w:val="18"/>
          <w:szCs w:val="18"/>
        </w:rPr>
        <w:t xml:space="preserve">, </w:t>
      </w:r>
      <w:r w:rsidR="00A67BB4">
        <w:rPr>
          <w:rFonts w:ascii="Montserrat" w:eastAsia="Open Sans" w:hAnsi="Montserrat" w:cs="Open Sans"/>
          <w:b/>
          <w:bCs/>
          <w:color w:val="000000" w:themeColor="text1"/>
          <w:kern w:val="24"/>
          <w:sz w:val="18"/>
          <w:szCs w:val="18"/>
        </w:rPr>
        <w:t>starting now</w:t>
      </w:r>
    </w:p>
    <w:p w14:paraId="4E799BB0" w14:textId="77777777" w:rsidR="00C144E1" w:rsidRPr="00C144E1" w:rsidRDefault="00C144E1" w:rsidP="00C144E1">
      <w:pPr>
        <w:spacing w:after="0" w:line="240" w:lineRule="auto"/>
        <w:rPr>
          <w:rFonts w:ascii="Montserrat" w:eastAsia="Open Sans" w:hAnsi="Montserrat" w:cs="Open Sans"/>
          <w:color w:val="000000" w:themeColor="text1"/>
          <w:kern w:val="24"/>
          <w:sz w:val="18"/>
          <w:szCs w:val="18"/>
        </w:rPr>
      </w:pPr>
    </w:p>
    <w:p w14:paraId="42E2B954" w14:textId="6B966E00" w:rsidR="00C144E1" w:rsidRPr="00C144E1" w:rsidRDefault="00384FC1" w:rsidP="006C6D29">
      <w:r>
        <w:rPr>
          <w:rFonts w:ascii="Montserrat" w:eastAsia="Open Sans" w:hAnsi="Montserrat" w:cs="Open Sans"/>
          <w:color w:val="000000" w:themeColor="text1"/>
          <w:kern w:val="24"/>
          <w:sz w:val="18"/>
          <w:szCs w:val="18"/>
        </w:rPr>
        <w:t xml:space="preserve">At Vitality, we believe in the power of healthy habits. Habits that can start small, and as you get more consistent, these actions can </w:t>
      </w:r>
      <w:r w:rsidR="00A67BB4">
        <w:rPr>
          <w:rFonts w:ascii="Montserrat" w:eastAsia="Open Sans" w:hAnsi="Montserrat" w:cs="Open Sans"/>
          <w:color w:val="000000" w:themeColor="text1"/>
          <w:kern w:val="24"/>
          <w:sz w:val="18"/>
          <w:szCs w:val="18"/>
        </w:rPr>
        <w:t xml:space="preserve">then </w:t>
      </w:r>
      <w:r>
        <w:rPr>
          <w:rFonts w:ascii="Montserrat" w:eastAsia="Open Sans" w:hAnsi="Montserrat" w:cs="Open Sans"/>
          <w:color w:val="000000" w:themeColor="text1"/>
          <w:kern w:val="24"/>
          <w:sz w:val="18"/>
          <w:szCs w:val="18"/>
        </w:rPr>
        <w:t>become more frequent or intense as part of what we call ‘habit laddering’.</w:t>
      </w:r>
    </w:p>
    <w:p w14:paraId="0EEC9FAA" w14:textId="77777777" w:rsidR="00C144E1" w:rsidRDefault="00C144E1" w:rsidP="00C144E1">
      <w:pPr>
        <w:pStyle w:val="NormalWeb"/>
        <w:spacing w:before="0" w:beforeAutospacing="0" w:after="0" w:afterAutospacing="0"/>
        <w:rPr>
          <w:rFonts w:ascii="Montserrat" w:eastAsia="Open Sans" w:hAnsi="Montserrat" w:cs="Open Sans"/>
          <w:b/>
          <w:bCs/>
          <w:color w:val="000000" w:themeColor="text1"/>
          <w:kern w:val="24"/>
          <w:sz w:val="18"/>
          <w:szCs w:val="18"/>
        </w:rPr>
      </w:pPr>
      <w:r w:rsidRPr="00C144E1">
        <w:rPr>
          <w:rFonts w:ascii="Montserrat" w:eastAsia="Open Sans" w:hAnsi="Montserrat" w:cs="Open Sans"/>
          <w:b/>
          <w:bCs/>
          <w:color w:val="000000" w:themeColor="text1"/>
          <w:kern w:val="24"/>
          <w:sz w:val="18"/>
          <w:szCs w:val="18"/>
        </w:rPr>
        <w:t>So, what can you do to build better habits?</w:t>
      </w:r>
    </w:p>
    <w:p w14:paraId="0B1DD202" w14:textId="77777777" w:rsidR="00C144E1" w:rsidRPr="00C144E1" w:rsidRDefault="00C144E1" w:rsidP="00C144E1">
      <w:pPr>
        <w:pStyle w:val="NormalWeb"/>
        <w:spacing w:before="0" w:beforeAutospacing="0" w:after="0" w:afterAutospacing="0"/>
        <w:rPr>
          <w:rFonts w:ascii="Montserrat" w:hAnsi="Montserrat" w:cs="Open Sans"/>
          <w:b/>
          <w:bCs/>
          <w:sz w:val="18"/>
          <w:szCs w:val="18"/>
        </w:rPr>
      </w:pPr>
    </w:p>
    <w:p w14:paraId="26B5EF90" w14:textId="77777777" w:rsidR="00C144E1" w:rsidRPr="00C144E1" w:rsidRDefault="00C144E1" w:rsidP="00C144E1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="Montserrat" w:hAnsi="Montserrat" w:cs="Open Sans"/>
          <w:sz w:val="18"/>
          <w:szCs w:val="18"/>
        </w:rPr>
      </w:pPr>
      <w:r w:rsidRPr="006C6D29">
        <w:rPr>
          <w:rFonts w:ascii="Montserrat" w:eastAsia="Open Sans" w:hAnsi="Montserrat" w:cs="Open Sans"/>
          <w:b/>
          <w:bCs/>
          <w:color w:val="000000" w:themeColor="text1"/>
          <w:kern w:val="24"/>
          <w:sz w:val="18"/>
          <w:szCs w:val="18"/>
        </w:rPr>
        <w:t>A ritual:</w:t>
      </w:r>
      <w:r w:rsidRPr="00C144E1">
        <w:rPr>
          <w:rFonts w:ascii="Montserrat" w:eastAsia="Open Sans" w:hAnsi="Montserrat" w:cs="Open Sans"/>
          <w:color w:val="000000" w:themeColor="text1"/>
          <w:kern w:val="24"/>
          <w:sz w:val="18"/>
          <w:szCs w:val="18"/>
        </w:rPr>
        <w:t xml:space="preserve"> Getting started is the hardest part, so having a routine to get you going is important. Do something like playing your favourite song every time you are about to start exercising to prime your brain for activity.</w:t>
      </w:r>
    </w:p>
    <w:p w14:paraId="4BBFA1DA" w14:textId="77777777" w:rsidR="00C144E1" w:rsidRPr="00C144E1" w:rsidRDefault="00C144E1" w:rsidP="00C144E1">
      <w:pPr>
        <w:pStyle w:val="NormalWeb"/>
        <w:spacing w:before="0" w:beforeAutospacing="0" w:after="0" w:afterAutospacing="0"/>
        <w:ind w:left="360"/>
        <w:rPr>
          <w:rFonts w:ascii="Montserrat" w:hAnsi="Montserrat" w:cs="Open Sans"/>
          <w:sz w:val="18"/>
          <w:szCs w:val="18"/>
        </w:rPr>
      </w:pPr>
    </w:p>
    <w:p w14:paraId="2CB420A2" w14:textId="74BA30C1" w:rsidR="00C144E1" w:rsidRPr="00C144E1" w:rsidRDefault="00C144E1" w:rsidP="00C144E1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="Montserrat" w:hAnsi="Montserrat" w:cs="Open Sans"/>
          <w:sz w:val="18"/>
          <w:szCs w:val="18"/>
        </w:rPr>
      </w:pPr>
      <w:r w:rsidRPr="006C6D29">
        <w:rPr>
          <w:rFonts w:ascii="Montserrat" w:eastAsia="Open Sans" w:hAnsi="Montserrat" w:cs="Open Sans"/>
          <w:b/>
          <w:bCs/>
          <w:color w:val="000000" w:themeColor="text1"/>
          <w:kern w:val="24"/>
          <w:sz w:val="18"/>
          <w:szCs w:val="18"/>
        </w:rPr>
        <w:t>Temptation bundling:</w:t>
      </w:r>
      <w:r w:rsidRPr="00C144E1">
        <w:rPr>
          <w:rFonts w:ascii="Montserrat" w:eastAsia="Open Sans" w:hAnsi="Montserrat" w:cs="Open Sans"/>
          <w:color w:val="000000" w:themeColor="text1"/>
          <w:kern w:val="24"/>
          <w:sz w:val="18"/>
          <w:szCs w:val="18"/>
        </w:rPr>
        <w:t xml:space="preserve"> Combine exercise with something you enjoy doing, like listening to your favourite podcast while you are on the treadmill or playing with your </w:t>
      </w:r>
      <w:r w:rsidR="00A67BB4">
        <w:rPr>
          <w:rFonts w:ascii="Montserrat" w:eastAsia="Open Sans" w:hAnsi="Montserrat" w:cs="Open Sans"/>
          <w:color w:val="000000" w:themeColor="text1"/>
          <w:kern w:val="24"/>
          <w:sz w:val="18"/>
          <w:szCs w:val="18"/>
        </w:rPr>
        <w:t xml:space="preserve">kids or </w:t>
      </w:r>
      <w:r w:rsidRPr="00C144E1">
        <w:rPr>
          <w:rFonts w:ascii="Montserrat" w:eastAsia="Open Sans" w:hAnsi="Montserrat" w:cs="Open Sans"/>
          <w:color w:val="000000" w:themeColor="text1"/>
          <w:kern w:val="24"/>
          <w:sz w:val="18"/>
          <w:szCs w:val="18"/>
        </w:rPr>
        <w:t>pet</w:t>
      </w:r>
      <w:r w:rsidR="00A67BB4">
        <w:rPr>
          <w:rFonts w:ascii="Montserrat" w:eastAsia="Open Sans" w:hAnsi="Montserrat" w:cs="Open Sans"/>
          <w:color w:val="000000" w:themeColor="text1"/>
          <w:kern w:val="24"/>
          <w:sz w:val="18"/>
          <w:szCs w:val="18"/>
        </w:rPr>
        <w:t>s</w:t>
      </w:r>
      <w:r w:rsidRPr="00C144E1">
        <w:rPr>
          <w:rFonts w:ascii="Montserrat" w:eastAsia="Open Sans" w:hAnsi="Montserrat" w:cs="Open Sans"/>
          <w:color w:val="000000" w:themeColor="text1"/>
          <w:kern w:val="24"/>
          <w:sz w:val="18"/>
          <w:szCs w:val="18"/>
        </w:rPr>
        <w:t>.</w:t>
      </w:r>
    </w:p>
    <w:p w14:paraId="4F76DBA1" w14:textId="77777777" w:rsidR="00C144E1" w:rsidRPr="00C144E1" w:rsidRDefault="00C144E1" w:rsidP="00C144E1">
      <w:pPr>
        <w:pStyle w:val="NormalWeb"/>
        <w:spacing w:before="0" w:beforeAutospacing="0" w:after="0" w:afterAutospacing="0"/>
        <w:ind w:left="360"/>
        <w:rPr>
          <w:rFonts w:ascii="Montserrat" w:hAnsi="Montserrat" w:cs="Open Sans"/>
          <w:sz w:val="18"/>
          <w:szCs w:val="18"/>
        </w:rPr>
      </w:pPr>
    </w:p>
    <w:p w14:paraId="1554BEF8" w14:textId="0506F083" w:rsidR="00C144E1" w:rsidRPr="00C144E1" w:rsidRDefault="00C144E1" w:rsidP="00C144E1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="Montserrat" w:eastAsia="Open Sans" w:hAnsi="Montserrat" w:cs="Open Sans"/>
          <w:color w:val="000000" w:themeColor="text1"/>
          <w:kern w:val="24"/>
          <w:sz w:val="18"/>
          <w:szCs w:val="18"/>
        </w:rPr>
      </w:pPr>
      <w:r w:rsidRPr="006C6D29">
        <w:rPr>
          <w:rFonts w:ascii="Montserrat" w:eastAsia="Open Sans" w:hAnsi="Montserrat" w:cs="Open Sans"/>
          <w:b/>
          <w:bCs/>
          <w:color w:val="000000" w:themeColor="text1"/>
          <w:kern w:val="24"/>
          <w:sz w:val="18"/>
          <w:szCs w:val="18"/>
        </w:rPr>
        <w:t>If-then technique:</w:t>
      </w:r>
      <w:r w:rsidRPr="00C144E1">
        <w:rPr>
          <w:rFonts w:ascii="Montserrat" w:eastAsia="Open Sans" w:hAnsi="Montserrat" w:cs="Open Sans"/>
          <w:color w:val="000000" w:themeColor="text1"/>
          <w:kern w:val="24"/>
          <w:sz w:val="18"/>
          <w:szCs w:val="18"/>
        </w:rPr>
        <w:t xml:space="preserve"> Life often does not go as planned, so know ahead of time what you will do when life gets </w:t>
      </w:r>
      <w:r w:rsidR="00A67BB4">
        <w:rPr>
          <w:rFonts w:ascii="Montserrat" w:eastAsia="Open Sans" w:hAnsi="Montserrat" w:cs="Open Sans"/>
          <w:color w:val="000000" w:themeColor="text1"/>
          <w:kern w:val="24"/>
          <w:sz w:val="18"/>
          <w:szCs w:val="18"/>
        </w:rPr>
        <w:t>busy</w:t>
      </w:r>
      <w:r w:rsidRPr="00C144E1">
        <w:rPr>
          <w:rFonts w:ascii="Montserrat" w:eastAsia="Open Sans" w:hAnsi="Montserrat" w:cs="Open Sans"/>
          <w:color w:val="000000" w:themeColor="text1"/>
          <w:kern w:val="24"/>
          <w:sz w:val="18"/>
          <w:szCs w:val="18"/>
        </w:rPr>
        <w:t>. For example, decide in advance that “If I can’t walk today, then I will do an online exercise class at home.” This has been shown to help people stick to their goals.</w:t>
      </w:r>
    </w:p>
    <w:p w14:paraId="6F2EFAF2" w14:textId="77777777" w:rsidR="00C144E1" w:rsidRPr="00C144E1" w:rsidRDefault="00C144E1" w:rsidP="00C144E1">
      <w:pPr>
        <w:pStyle w:val="NormalWeb"/>
        <w:spacing w:before="0" w:beforeAutospacing="0" w:after="0" w:afterAutospacing="0"/>
        <w:rPr>
          <w:rFonts w:ascii="Montserrat" w:eastAsia="Open Sans" w:hAnsi="Montserrat" w:cs="Open Sans"/>
          <w:color w:val="000000" w:themeColor="text1"/>
          <w:kern w:val="24"/>
          <w:sz w:val="18"/>
          <w:szCs w:val="18"/>
        </w:rPr>
      </w:pPr>
    </w:p>
    <w:p w14:paraId="7E4799BA" w14:textId="63F7AFE1" w:rsidR="00536857" w:rsidRPr="00DA786C" w:rsidRDefault="00C144E1" w:rsidP="00C144E1">
      <w:pPr>
        <w:spacing w:after="0" w:line="240" w:lineRule="auto"/>
        <w:rPr>
          <w:rFonts w:ascii="Montserrat" w:eastAsia="Calibri" w:hAnsi="Montserrat" w:cs="Open Sans Light"/>
          <w:sz w:val="18"/>
          <w:szCs w:val="18"/>
        </w:rPr>
      </w:pPr>
      <w:r>
        <w:rPr>
          <w:rFonts w:ascii="Montserrat" w:eastAsia="Open Sans" w:hAnsi="Montserrat" w:cs="Open Sans"/>
          <w:color w:val="000000" w:themeColor="text1"/>
          <w:kern w:val="24"/>
          <w:sz w:val="18"/>
          <w:szCs w:val="18"/>
        </w:rPr>
        <w:t>Need more tips to build</w:t>
      </w:r>
      <w:r w:rsidR="007A0153">
        <w:rPr>
          <w:rFonts w:ascii="Montserrat" w:eastAsia="Open Sans" w:hAnsi="Montserrat" w:cs="Open Sans"/>
          <w:color w:val="000000" w:themeColor="text1"/>
          <w:kern w:val="24"/>
          <w:sz w:val="18"/>
          <w:szCs w:val="18"/>
        </w:rPr>
        <w:t xml:space="preserve"> and sustain</w:t>
      </w:r>
      <w:r>
        <w:rPr>
          <w:rFonts w:ascii="Montserrat" w:eastAsia="Open Sans" w:hAnsi="Montserrat" w:cs="Open Sans"/>
          <w:color w:val="000000" w:themeColor="text1"/>
          <w:kern w:val="24"/>
          <w:sz w:val="18"/>
          <w:szCs w:val="18"/>
        </w:rPr>
        <w:t xml:space="preserve"> better habits? </w:t>
      </w:r>
      <w:r w:rsidR="00384FC1">
        <w:rPr>
          <w:rFonts w:ascii="Montserrat" w:eastAsia="Open Sans" w:hAnsi="Montserrat" w:cs="Open Sans"/>
          <w:color w:val="000000" w:themeColor="text1"/>
          <w:kern w:val="24"/>
          <w:sz w:val="18"/>
          <w:szCs w:val="18"/>
        </w:rPr>
        <w:t>Explore our</w:t>
      </w:r>
      <w:r>
        <w:rPr>
          <w:rFonts w:ascii="Montserrat" w:eastAsia="Open Sans" w:hAnsi="Montserrat" w:cs="Open Sans"/>
          <w:color w:val="000000" w:themeColor="text1"/>
          <w:kern w:val="24"/>
          <w:sz w:val="18"/>
          <w:szCs w:val="18"/>
        </w:rPr>
        <w:t xml:space="preserve"> </w:t>
      </w:r>
      <w:hyperlink r:id="rId7" w:anchor="vhi" w:history="1">
        <w:r w:rsidRPr="00D5419A">
          <w:rPr>
            <w:rStyle w:val="Hyperlink"/>
            <w:rFonts w:ascii="Montserrat" w:eastAsia="Open Sans" w:hAnsi="Montserrat" w:cs="Open Sans"/>
            <w:kern w:val="24"/>
            <w:sz w:val="18"/>
            <w:szCs w:val="18"/>
          </w:rPr>
          <w:t>Vitality Habit Index.</w:t>
        </w:r>
      </w:hyperlink>
    </w:p>
    <w:sectPr w:rsidR="00536857" w:rsidRPr="00DA78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6FF577" w14:textId="77777777" w:rsidR="006E6558" w:rsidRDefault="006E6558" w:rsidP="00FE565F">
      <w:pPr>
        <w:spacing w:after="0" w:line="240" w:lineRule="auto"/>
      </w:pPr>
      <w:r>
        <w:separator/>
      </w:r>
    </w:p>
  </w:endnote>
  <w:endnote w:type="continuationSeparator" w:id="0">
    <w:p w14:paraId="3048731F" w14:textId="77777777" w:rsidR="006E6558" w:rsidRDefault="006E6558" w:rsidP="00FE5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Montserrat"/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3F95F4" w14:textId="77777777" w:rsidR="006E6558" w:rsidRDefault="006E6558" w:rsidP="00FE565F">
      <w:pPr>
        <w:spacing w:after="0" w:line="240" w:lineRule="auto"/>
      </w:pPr>
      <w:r>
        <w:separator/>
      </w:r>
    </w:p>
  </w:footnote>
  <w:footnote w:type="continuationSeparator" w:id="0">
    <w:p w14:paraId="3C8B3893" w14:textId="77777777" w:rsidR="006E6558" w:rsidRDefault="006E6558" w:rsidP="00FE56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45C1F"/>
    <w:multiLevelType w:val="hybridMultilevel"/>
    <w:tmpl w:val="92FEA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D5A0D"/>
    <w:multiLevelType w:val="hybridMultilevel"/>
    <w:tmpl w:val="CDFE0B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2E748F"/>
    <w:multiLevelType w:val="hybridMultilevel"/>
    <w:tmpl w:val="BCB02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0447C"/>
    <w:multiLevelType w:val="hybridMultilevel"/>
    <w:tmpl w:val="2206AA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3933E1"/>
    <w:multiLevelType w:val="hybridMultilevel"/>
    <w:tmpl w:val="89EEF7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F4F25CE"/>
    <w:multiLevelType w:val="hybridMultilevel"/>
    <w:tmpl w:val="1F8217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0695D99"/>
    <w:multiLevelType w:val="hybridMultilevel"/>
    <w:tmpl w:val="598E07D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6A317A6"/>
    <w:multiLevelType w:val="hybridMultilevel"/>
    <w:tmpl w:val="EC5E7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6EF75C0"/>
    <w:multiLevelType w:val="hybridMultilevel"/>
    <w:tmpl w:val="CEFC431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9E64D7A"/>
    <w:multiLevelType w:val="hybridMultilevel"/>
    <w:tmpl w:val="CA2A58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C74A0EBC">
      <w:numFmt w:val="bullet"/>
      <w:lvlText w:val="•"/>
      <w:lvlJc w:val="left"/>
      <w:pPr>
        <w:ind w:left="1800" w:hanging="360"/>
      </w:pPr>
      <w:rPr>
        <w:rFonts w:ascii="Open Sans" w:eastAsiaTheme="minorHAnsi" w:hAnsi="Open Sans" w:cs="Open San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2572337"/>
    <w:multiLevelType w:val="hybridMultilevel"/>
    <w:tmpl w:val="45006E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3325A6E"/>
    <w:multiLevelType w:val="hybridMultilevel"/>
    <w:tmpl w:val="D67A84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406CB2"/>
    <w:multiLevelType w:val="hybridMultilevel"/>
    <w:tmpl w:val="16669A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ED71772"/>
    <w:multiLevelType w:val="hybridMultilevel"/>
    <w:tmpl w:val="4202C1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0AE4464"/>
    <w:multiLevelType w:val="hybridMultilevel"/>
    <w:tmpl w:val="61BCEBC6"/>
    <w:lvl w:ilvl="0" w:tplc="6FDEFE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5D84D1F"/>
    <w:multiLevelType w:val="hybridMultilevel"/>
    <w:tmpl w:val="904ADA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C5A1845"/>
    <w:multiLevelType w:val="hybridMultilevel"/>
    <w:tmpl w:val="9DFE90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8214BD3"/>
    <w:multiLevelType w:val="hybridMultilevel"/>
    <w:tmpl w:val="5F02483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C2E55A1"/>
    <w:multiLevelType w:val="hybridMultilevel"/>
    <w:tmpl w:val="B78061D8"/>
    <w:lvl w:ilvl="0" w:tplc="01A8C6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14D0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02B6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7E2F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1AB3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6A6F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B8D8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F4C6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50F7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3604362">
    <w:abstractNumId w:val="9"/>
  </w:num>
  <w:num w:numId="2" w16cid:durableId="460537802">
    <w:abstractNumId w:val="17"/>
  </w:num>
  <w:num w:numId="3" w16cid:durableId="202644709">
    <w:abstractNumId w:val="14"/>
  </w:num>
  <w:num w:numId="4" w16cid:durableId="1970699392">
    <w:abstractNumId w:val="18"/>
  </w:num>
  <w:num w:numId="5" w16cid:durableId="1452090758">
    <w:abstractNumId w:val="5"/>
  </w:num>
  <w:num w:numId="6" w16cid:durableId="2116555901">
    <w:abstractNumId w:val="7"/>
  </w:num>
  <w:num w:numId="7" w16cid:durableId="1685866216">
    <w:abstractNumId w:val="1"/>
  </w:num>
  <w:num w:numId="8" w16cid:durableId="968979261">
    <w:abstractNumId w:val="15"/>
  </w:num>
  <w:num w:numId="9" w16cid:durableId="1069423733">
    <w:abstractNumId w:val="3"/>
  </w:num>
  <w:num w:numId="10" w16cid:durableId="1155731031">
    <w:abstractNumId w:val="12"/>
  </w:num>
  <w:num w:numId="11" w16cid:durableId="8877204">
    <w:abstractNumId w:val="6"/>
  </w:num>
  <w:num w:numId="12" w16cid:durableId="978876925">
    <w:abstractNumId w:val="13"/>
  </w:num>
  <w:num w:numId="13" w16cid:durableId="840896294">
    <w:abstractNumId w:val="11"/>
  </w:num>
  <w:num w:numId="14" w16cid:durableId="1452243497">
    <w:abstractNumId w:val="4"/>
  </w:num>
  <w:num w:numId="15" w16cid:durableId="319500065">
    <w:abstractNumId w:val="10"/>
  </w:num>
  <w:num w:numId="16" w16cid:durableId="853223248">
    <w:abstractNumId w:val="16"/>
  </w:num>
  <w:num w:numId="17" w16cid:durableId="1497182251">
    <w:abstractNumId w:val="2"/>
  </w:num>
  <w:num w:numId="18" w16cid:durableId="1999577462">
    <w:abstractNumId w:val="8"/>
  </w:num>
  <w:num w:numId="19" w16cid:durableId="2084258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857"/>
    <w:rsid w:val="00053976"/>
    <w:rsid w:val="00097050"/>
    <w:rsid w:val="000B6C88"/>
    <w:rsid w:val="00121850"/>
    <w:rsid w:val="001C215E"/>
    <w:rsid w:val="0021361D"/>
    <w:rsid w:val="00247924"/>
    <w:rsid w:val="00261ABB"/>
    <w:rsid w:val="002A345D"/>
    <w:rsid w:val="002D570E"/>
    <w:rsid w:val="00315363"/>
    <w:rsid w:val="00372397"/>
    <w:rsid w:val="00384FC1"/>
    <w:rsid w:val="003A42ED"/>
    <w:rsid w:val="00461159"/>
    <w:rsid w:val="004C67B9"/>
    <w:rsid w:val="004F4F71"/>
    <w:rsid w:val="00532276"/>
    <w:rsid w:val="00536857"/>
    <w:rsid w:val="00550FDF"/>
    <w:rsid w:val="005A24D7"/>
    <w:rsid w:val="005F086D"/>
    <w:rsid w:val="00605697"/>
    <w:rsid w:val="006C6D29"/>
    <w:rsid w:val="006E6558"/>
    <w:rsid w:val="00714709"/>
    <w:rsid w:val="0073643C"/>
    <w:rsid w:val="00797284"/>
    <w:rsid w:val="007A0153"/>
    <w:rsid w:val="0081142C"/>
    <w:rsid w:val="00836B2C"/>
    <w:rsid w:val="008A12E3"/>
    <w:rsid w:val="008A6468"/>
    <w:rsid w:val="008E7D8D"/>
    <w:rsid w:val="00904BD9"/>
    <w:rsid w:val="00931A7A"/>
    <w:rsid w:val="00947A49"/>
    <w:rsid w:val="00957FB4"/>
    <w:rsid w:val="009605DA"/>
    <w:rsid w:val="009B7BBF"/>
    <w:rsid w:val="009D512B"/>
    <w:rsid w:val="009D572D"/>
    <w:rsid w:val="00A37E09"/>
    <w:rsid w:val="00A602EE"/>
    <w:rsid w:val="00A67777"/>
    <w:rsid w:val="00A67BB4"/>
    <w:rsid w:val="00AA41F2"/>
    <w:rsid w:val="00AB2C77"/>
    <w:rsid w:val="00AD22EB"/>
    <w:rsid w:val="00B14E64"/>
    <w:rsid w:val="00BD2E46"/>
    <w:rsid w:val="00C10BEB"/>
    <w:rsid w:val="00C144E1"/>
    <w:rsid w:val="00C63D4D"/>
    <w:rsid w:val="00C92540"/>
    <w:rsid w:val="00CB0BC6"/>
    <w:rsid w:val="00CB3000"/>
    <w:rsid w:val="00D5419A"/>
    <w:rsid w:val="00DA786C"/>
    <w:rsid w:val="00DF4735"/>
    <w:rsid w:val="00E1708E"/>
    <w:rsid w:val="00E35F03"/>
    <w:rsid w:val="00F93F11"/>
    <w:rsid w:val="00FA4491"/>
    <w:rsid w:val="00FE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3320E"/>
  <w15:chartTrackingRefBased/>
  <w15:docId w15:val="{F3ED40A9-7355-46A7-A88C-734BB4F8B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44E1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68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68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68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68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68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68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68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68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68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68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68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68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68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68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68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68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68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68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68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68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68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68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68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6857"/>
    <w:rPr>
      <w:i/>
      <w:iCs/>
      <w:color w:val="404040" w:themeColor="text1" w:themeTint="BF"/>
    </w:rPr>
  </w:style>
  <w:style w:type="paragraph" w:styleId="ListParagraph">
    <w:name w:val="List Paragraph"/>
    <w:aliases w:val="Table heading"/>
    <w:basedOn w:val="Normal"/>
    <w:link w:val="ListParagraphChar"/>
    <w:uiPriority w:val="34"/>
    <w:qFormat/>
    <w:rsid w:val="005368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68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68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68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685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14E64"/>
    <w:rPr>
      <w:color w:val="467886" w:themeColor="hyperlink"/>
      <w:u w:val="single"/>
    </w:rPr>
  </w:style>
  <w:style w:type="character" w:customStyle="1" w:styleId="ListParagraphChar">
    <w:name w:val="List Paragraph Char"/>
    <w:aliases w:val="Table heading Char"/>
    <w:basedOn w:val="DefaultParagraphFont"/>
    <w:link w:val="ListParagraph"/>
    <w:uiPriority w:val="34"/>
    <w:rsid w:val="00B14E64"/>
  </w:style>
  <w:style w:type="paragraph" w:styleId="TOC2">
    <w:name w:val="toc 2"/>
    <w:basedOn w:val="Normal"/>
    <w:next w:val="Normal"/>
    <w:autoRedefine/>
    <w:uiPriority w:val="39"/>
    <w:unhideWhenUsed/>
    <w:rsid w:val="00605697"/>
    <w:pPr>
      <w:spacing w:after="100"/>
      <w:ind w:left="220"/>
    </w:pPr>
  </w:style>
  <w:style w:type="paragraph" w:styleId="NormalWeb">
    <w:name w:val="Normal (Web)"/>
    <w:basedOn w:val="Normal"/>
    <w:uiPriority w:val="99"/>
    <w:unhideWhenUsed/>
    <w:rsid w:val="00AB2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t0xe">
    <w:name w:val="trt0xe"/>
    <w:basedOn w:val="Normal"/>
    <w:rsid w:val="00FE5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DefaultParagraphFont"/>
    <w:rsid w:val="00FE565F"/>
    <w:rPr>
      <w:rFonts w:ascii="Segoe UI" w:hAnsi="Segoe UI" w:cs="Segoe UI" w:hint="default"/>
      <w:color w:val="3C4245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E565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E565F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FE565F"/>
    <w:rPr>
      <w:vertAlign w:val="superscript"/>
    </w:rPr>
  </w:style>
  <w:style w:type="table" w:styleId="TableGrid">
    <w:name w:val="Table Grid"/>
    <w:basedOn w:val="TableNormal"/>
    <w:uiPriority w:val="39"/>
    <w:rsid w:val="00DA7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5419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84FC1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vitalityglobal.com/globalvitalityconference/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419EF008878D42A2FB6CC24A4E4758" ma:contentTypeVersion="18" ma:contentTypeDescription="Create a new document." ma:contentTypeScope="" ma:versionID="514a27ddb99de49b0272fc14a5a8a0c4">
  <xsd:schema xmlns:xsd="http://www.w3.org/2001/XMLSchema" xmlns:xs="http://www.w3.org/2001/XMLSchema" xmlns:p="http://schemas.microsoft.com/office/2006/metadata/properties" xmlns:ns2="e7bf2f0d-02c9-48df-af44-19d24e4ee51e" xmlns:ns3="84bf62be-4633-4c1f-befa-72fe62475156" xmlns:ns4="1fb329c7-9dd8-4cc0-af93-dd61ec5ee699" targetNamespace="http://schemas.microsoft.com/office/2006/metadata/properties" ma:root="true" ma:fieldsID="278d6ed21cbefc88b5a3b671080f47dd" ns2:_="" ns3:_="" ns4:_="">
    <xsd:import namespace="e7bf2f0d-02c9-48df-af44-19d24e4ee51e"/>
    <xsd:import namespace="84bf62be-4633-4c1f-befa-72fe62475156"/>
    <xsd:import namespace="1fb329c7-9dd8-4cc0-af93-dd61ec5ee6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f2f0d-02c9-48df-af44-19d24e4ee5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16cb4e0-c9bc-4333-b388-e87cdd8a9b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bf62be-4633-4c1f-befa-72fe624751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329c7-9dd8-4cc0-af93-dd61ec5ee69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167134d1-cb35-45c6-af13-e5cc3eb3230b}" ma:internalName="TaxCatchAll" ma:showField="CatchAllData" ma:web="84bf62be-4633-4c1f-befa-72fe624751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b329c7-9dd8-4cc0-af93-dd61ec5ee699" xsi:nil="true"/>
    <lcf76f155ced4ddcb4097134ff3c332f xmlns="e7bf2f0d-02c9-48df-af44-19d24e4ee51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1519DF9-0EA3-4C35-BBD0-2DC4DDE5322D}"/>
</file>

<file path=customXml/itemProps2.xml><?xml version="1.0" encoding="utf-8"?>
<ds:datastoreItem xmlns:ds="http://schemas.openxmlformats.org/officeDocument/2006/customXml" ds:itemID="{FC845883-C077-4925-B830-6AB45346CF44}"/>
</file>

<file path=customXml/itemProps3.xml><?xml version="1.0" encoding="utf-8"?>
<ds:datastoreItem xmlns:ds="http://schemas.openxmlformats.org/officeDocument/2006/customXml" ds:itemID="{68B6E6EA-41BA-4E10-A1E0-1863609107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977</Characters>
  <Application>Microsoft Office Word</Application>
  <DocSecurity>4</DocSecurity>
  <Lines>8</Lines>
  <Paragraphs>2</Paragraphs>
  <ScaleCrop>false</ScaleCrop>
  <Company>Discovery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Hartmann</dc:creator>
  <cp:keywords/>
  <dc:description/>
  <cp:lastModifiedBy>Lindsay Hartmann</cp:lastModifiedBy>
  <cp:revision>2</cp:revision>
  <dcterms:created xsi:type="dcterms:W3CDTF">2024-06-19T10:36:00Z</dcterms:created>
  <dcterms:modified xsi:type="dcterms:W3CDTF">2024-06-19T10:36:00Z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0x01010044419EF008878D42A2FB6CC24A4E4758</vt:lpwstr>
  </property>
</Properties>
</file>